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2CC"/>
  <w:body>
    <w:p>
      <w:pPr>
        <w:pStyle w:val="Heading1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before="480" w:after="120"/>
        <w:jc w:val="center"/>
        <w:rPr>
          <w:rFonts w:ascii="Arial" w:hAnsi="Arial"/>
        </w:rPr>
      </w:pPr>
      <w:bookmarkStart w:id="0" w:name="__RefHeading___Toc15054_3727030152"/>
      <w:bookmarkEnd w:id="0"/>
      <w:r>
        <w:rPr>
          <w:rFonts w:ascii="Arial" w:hAnsi="Arial"/>
        </w:rPr>
        <w:t xml:space="preserve">PUNYFORTH v0.5 </w:t>
      </w:r>
      <w:r>
        <w:rPr>
          <w:rFonts w:ascii="Arial" w:hAnsi="Arial"/>
        </w:rPr>
        <w:t>GLOSSARY</w:t>
      </w:r>
      <w:r>
        <w:rPr>
          <w:rFonts w:ascii="Arial" w:hAnsi="Arial"/>
        </w:rPr>
        <w:t xml:space="preserve"> ------ for the ESP8266 Wifi module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purpose of this glossary is to provide a sorted list of words, their </w:t>
      </w:r>
      <w:r>
        <w:rPr>
          <w:rFonts w:ascii="Arial" w:hAnsi="Arial"/>
          <w:sz w:val="20"/>
          <w:szCs w:val="20"/>
        </w:rPr>
        <w:t xml:space="preserve">stack </w:t>
      </w:r>
      <w:r>
        <w:rPr>
          <w:rFonts w:ascii="Arial" w:hAnsi="Arial"/>
          <w:sz w:val="20"/>
          <w:szCs w:val="20"/>
        </w:rPr>
        <w:t>effects, and a short description. It is recommended to go to the relev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nt source code to glean more information if necessary.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Stack notation shows input parameters with the rightmost being the top of the stack</w:t>
      </w:r>
      <w:r>
        <w:rPr>
          <w:rFonts w:ascii="Arial" w:hAnsi="Arial"/>
          <w:sz w:val="20"/>
          <w:szCs w:val="20"/>
        </w:rPr>
        <w:t>, input parameters on the left, output on the right, separated by --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Where a word has a compile time and a run time behaviour, the two stack effects are shown as &lt;compile effect&gt; ; &lt;runtime effect&gt;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e.g. ( a b -- c )</w:t>
        <w:tab/>
        <w:t>A word removes the top two stack items</w:t>
      </w:r>
      <w:r>
        <w:rPr>
          <w:rFonts w:ascii="Arial" w:hAnsi="Arial"/>
          <w:sz w:val="20"/>
          <w:szCs w:val="20"/>
        </w:rPr>
        <w:t xml:space="preserve"> as input parameters</w:t>
      </w:r>
      <w:r>
        <w:rPr>
          <w:rFonts w:ascii="Arial" w:hAnsi="Arial"/>
          <w:sz w:val="20"/>
          <w:szCs w:val="20"/>
        </w:rPr>
        <w:t>, b is top of stack (tos). The word places c on the stack as the result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e.g. ( n -- ; -- adr ) During compilation this word removes n from the stack. During execution the word leaves an address on the stack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e.g  ( &lt;text&gt; n -- ) This word expects another word it will consume from the input stream and n</w:t>
      </w:r>
      <w:r>
        <w:rPr>
          <w:rFonts w:ascii="Arial" w:hAnsi="Arial"/>
          <w:sz w:val="20"/>
          <w:szCs w:val="20"/>
        </w:rPr>
        <w:t xml:space="preserve"> that</w:t>
      </w:r>
      <w:r>
        <w:rPr>
          <w:rFonts w:ascii="Arial" w:hAnsi="Arial"/>
          <w:sz w:val="20"/>
          <w:szCs w:val="20"/>
        </w:rPr>
        <w:t xml:space="preserve"> it will pop off the stack as inputs 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Code </w:t>
      </w:r>
      <w:r>
        <w:rPr>
          <w:rFonts w:ascii="Arial" w:hAnsi="Arial"/>
          <w:sz w:val="20"/>
          <w:szCs w:val="20"/>
        </w:rPr>
        <w:t>Type</w:t>
      </w:r>
      <w:r>
        <w:rPr>
          <w:rFonts w:ascii="Arial" w:hAnsi="Arial"/>
          <w:sz w:val="20"/>
          <w:szCs w:val="20"/>
        </w:rPr>
        <w:t xml:space="preserve"> column is coded as follows</w:t>
      </w:r>
      <w:r>
        <w:rPr>
          <w:rFonts w:ascii="Arial" w:hAnsi="Arial"/>
          <w:sz w:val="20"/>
          <w:szCs w:val="20"/>
        </w:rPr>
        <w:t xml:space="preserve"> - C - </w:t>
      </w:r>
      <w:r>
        <w:rPr>
          <w:rFonts w:ascii="Arial" w:hAnsi="Arial"/>
          <w:sz w:val="20"/>
          <w:szCs w:val="20"/>
        </w:rPr>
        <w:t>Assembly language</w:t>
      </w:r>
      <w:r>
        <w:rPr>
          <w:rFonts w:ascii="Arial" w:hAnsi="Arial"/>
          <w:sz w:val="20"/>
          <w:szCs w:val="20"/>
        </w:rPr>
        <w:t xml:space="preserve"> word</w:t>
      </w:r>
      <w:r>
        <w:rPr>
          <w:rFonts w:ascii="Arial" w:hAnsi="Arial"/>
          <w:sz w:val="20"/>
          <w:szCs w:val="20"/>
        </w:rPr>
        <w:t xml:space="preserve"> or</w:t>
      </w:r>
      <w:r>
        <w:rPr>
          <w:rFonts w:ascii="Arial" w:hAnsi="Arial"/>
          <w:sz w:val="20"/>
          <w:szCs w:val="20"/>
        </w:rPr>
        <w:t xml:space="preserve"> H - </w:t>
      </w:r>
      <w:r>
        <w:rPr>
          <w:rFonts w:ascii="Arial" w:hAnsi="Arial"/>
          <w:sz w:val="20"/>
          <w:szCs w:val="20"/>
        </w:rPr>
        <w:t>H</w:t>
      </w:r>
      <w:r>
        <w:rPr>
          <w:rFonts w:ascii="Arial" w:hAnsi="Arial"/>
          <w:sz w:val="20"/>
          <w:szCs w:val="20"/>
        </w:rPr>
        <w:t>igh level word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Located in File indicates in which source file the definition can be found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b w:val="false"/>
          <w:sz w:val="20"/>
          <w:szCs w:val="20"/>
        </w:rPr>
      </w:pPr>
      <w:bookmarkStart w:id="1" w:name="docs-internal-guid-0868b03d-7fff-44c6-ec"/>
      <w:bookmarkEnd w:id="1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Data is referred to as bytes (8 bits), words (16 bits), longs (32 bits) and doubles (64 bits). The Punyforth stacks are 32 bit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wide, so types other than longs are padded or split when placed on the stack</w:t>
      </w: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CORE WORDS</w:t>
      </w:r>
    </w:p>
    <w:p>
      <w:pPr>
        <w:pStyle w:val="Normal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This section lists all the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core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words in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Punyforth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. These are words that are always available in the dictionary to write programs with.</w:t>
      </w:r>
    </w:p>
    <w:p>
      <w:pPr>
        <w:pStyle w:val="Normal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Source Code Pro" w:cs="Source Code Pro"/>
          <w:b w:val="false"/>
          <w:i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NAME</w:t>
        <w:tab/>
        <w:t>STACK</w:t>
      </w: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                                   CODE   LOCATED   </w:t>
        <w:tab/>
        <w:tab/>
        <w:t xml:space="preserve"> </w:t>
      </w: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>DESCRIPTION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Source Code Pro" w:cs="Source Code Pro"/>
          <w:b w:val="false"/>
          <w:i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                                                TYPE    </w:t>
      </w: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IN FILE</w:t>
      </w:r>
    </w:p>
    <w:p>
      <w:pPr>
        <w:pStyle w:val="Heading2"/>
        <w:rPr>
          <w:rFonts w:ascii="Arial" w:hAnsi="Arial"/>
        </w:rPr>
      </w:pPr>
      <w:bookmarkStart w:id="2" w:name="__RefHeading___Toc15056_3727030152"/>
      <w:bookmarkEnd w:id="2"/>
      <w:r>
        <w:rPr>
          <w:rFonts w:ascii="Arial" w:hAnsi="Arial"/>
        </w:rPr>
        <w:t>DATA S</w:t>
      </w:r>
      <w:r>
        <w:rPr>
          <w:rFonts w:ascii="Arial" w:hAnsi="Arial"/>
        </w:rPr>
        <w:t>TACK</w:t>
      </w:r>
    </w:p>
    <w:tbl>
      <w:tblPr>
        <w:tblW w:w="145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240"/>
        <w:gridCol w:w="450"/>
        <w:gridCol w:w="1305"/>
        <w:gridCol w:w="8325"/>
      </w:tblGrid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_s0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-- adr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words.s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Address of stack pointer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-rot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(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n1 n2 n3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--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n3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n1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n2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) 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ext.s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tos moved to 3rd entry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?dup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( n -- n</w:t>
            </w: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n )</w:t>
            </w: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 xml:space="preserve"> if n&lt;&gt;0</w:t>
            </w: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 xml:space="preserve"> else ( n -- n ) 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if n &lt;&gt; 0, then duplicate n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2drop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n1 n2 --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ext.s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drop top 2 entries from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2dup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( n1 n2 -- n1 n2 n1 n2 )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ext.s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duplicate top 2 entries from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2over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( n1 n2 n3 n4 -- n1 n2 n3 n4 n1 n2 )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copy 3rd and 4th entry to tos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2swap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n1 n2 n3 n4 -- n3 n4 n1 n2 )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swap top two pairs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3drop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( </w:t>
            </w: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n1 n2 n3 </w:t>
            </w: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 -- )</w:t>
            </w:r>
            <w:r>
              <w:rPr>
                <w:rFonts w:eastAsia="Source Code Pro" w:cs="Source Code Pro"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Remove the top 3 items on the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3dup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( </w:t>
            </w: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n1 n2 n3 </w:t>
            </w: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-- </w:t>
            </w: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 xml:space="preserve">n1 n2 n3 n1 n2 n3 </w:t>
            </w:r>
            <w:r>
              <w:rPr>
                <w:rFonts w:eastAsia="Source Code Pro" w:cs="Source Code Pr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)</w:t>
            </w:r>
            <w:r>
              <w:rPr>
                <w:rFonts w:eastAsia="Source Code Pro" w:cs="Source Code Pro"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Duplicate the top 3 items on the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4drop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n1 n2 n3 n4 --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ext.s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drop top 4 entries from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depth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( -- n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returns the present depth of the statck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drop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(n --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remove tos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dup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(n -- n n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copy tos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nip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n1 n2 -- n2 )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words.s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Drop 2nd entry from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over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n1 n2 -- n1 n2 n1 )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ext.s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copy 2nd entry to tos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rot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(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n1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n2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n3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--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n2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n3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>n1</w:t>
            </w:r>
            <w:r>
              <w:rPr>
                <w:rFonts w:eastAsia="Source Code Pro" w:cs="Source Code Pro" w:ascii="Arial" w:hAnsi="Arial"/>
                <w:sz w:val="20"/>
                <w:szCs w:val="20"/>
              </w:rPr>
              <w:t xml:space="preserve">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rotate 3rd entry to tos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s0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-- adr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returns the address of the bottom of the stack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sp!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adr --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set stack pointer to adr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sp@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-- adr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 stack ptr adr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swap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(n1 n2 -- n2 n1 )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swap top two entries</w:t>
            </w:r>
          </w:p>
        </w:tc>
      </w:tr>
      <w:tr>
        <w:trPr/>
        <w:tc>
          <w:tcPr>
            <w:tcW w:w="124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tuck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( n1 n2 -- n2 n1 n2 )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words.s</w:t>
            </w:r>
          </w:p>
        </w:tc>
        <w:tc>
          <w:tcPr>
            <w:tcW w:w="8325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Copy tos under 2nd entry</w:t>
            </w:r>
          </w:p>
        </w:tc>
      </w:tr>
    </w:tbl>
    <w:p>
      <w:pPr>
        <w:pStyle w:val="Heading2"/>
        <w:rPr>
          <w:rFonts w:ascii="Arial" w:hAnsi="Arial"/>
        </w:rPr>
      </w:pPr>
      <w:bookmarkStart w:id="3" w:name="__RefHeading___Toc15058_3727030152"/>
      <w:bookmarkEnd w:id="3"/>
      <w:r>
        <w:rPr>
          <w:rFonts w:ascii="Arial" w:hAnsi="Arial"/>
        </w:rPr>
        <w:t>R</w:t>
      </w:r>
      <w:r>
        <w:rPr>
          <w:rFonts w:ascii="Arial" w:hAnsi="Arial"/>
        </w:rPr>
        <w:t>ETURN STACK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85"/>
        <w:gridCol w:w="405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_r0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returns address of return stack pointer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&gt;r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pop tos and place on return stack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r@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copy top of rstack to tos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r&gt;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pop n from return stack and place tos</w:t>
            </w:r>
          </w:p>
        </w:tc>
      </w:tr>
      <w:tr>
        <w:trPr>
          <w:trHeight w:val="265" w:hRule="atLeast"/>
        </w:trPr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r0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</w:rPr>
              <w:t>returns the address of the bottom of the return stack</w:t>
            </w:r>
          </w:p>
        </w:tc>
      </w:tr>
      <w:tr>
        <w:trPr>
          <w:trHeight w:val="265" w:hRule="atLeast"/>
        </w:trPr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rdepth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</w:t>
            </w: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eturns the present depth of the stack</w:t>
            </w:r>
          </w:p>
        </w:tc>
      </w:tr>
      <w:tr>
        <w:trPr>
          <w:trHeight w:val="265" w:hRule="atLeast"/>
        </w:trPr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rp!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set return stack pointer to adr</w:t>
            </w:r>
          </w:p>
        </w:tc>
      </w:tr>
      <w:tr>
        <w:trPr>
          <w:trHeight w:val="265" w:hRule="atLeast"/>
        </w:trPr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rp@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 return stack ptr adr</w:t>
            </w:r>
          </w:p>
        </w:tc>
      </w:tr>
    </w:tbl>
    <w:p>
      <w:pPr>
        <w:pStyle w:val="Heading2"/>
        <w:rPr>
          <w:rFonts w:ascii="Arial" w:hAnsi="Arial"/>
        </w:rPr>
      </w:pPr>
      <w:bookmarkStart w:id="4" w:name="__RefHeading___Toc15060_3727030152"/>
      <w:bookmarkEnd w:id="4"/>
      <w:r>
        <w:rPr>
          <w:rFonts w:ascii="Arial" w:hAnsi="Arial"/>
        </w:rPr>
        <w:t>LOGICAL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85"/>
        <w:gridCol w:w="405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and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n3 = n1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and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n2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invert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n1 -- n2 ) 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n2 = not n1 - all bits inverted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nop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Do nothing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or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n3 = n1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or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n2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rshift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shift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Shift n 'shift' places right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xor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n3 = n1 xor n2</w:t>
            </w:r>
          </w:p>
        </w:tc>
      </w:tr>
    </w:tbl>
    <w:p>
      <w:pPr>
        <w:pStyle w:val="Heading2"/>
        <w:rPr>
          <w:rFonts w:ascii="Arial" w:hAnsi="Arial"/>
        </w:rPr>
      </w:pPr>
      <w:bookmarkStart w:id="5" w:name="__RefHeading___Toc15062_3727030152"/>
      <w:bookmarkEnd w:id="5"/>
      <w:r>
        <w:rPr>
          <w:rFonts w:ascii="Arial" w:hAnsi="Arial"/>
        </w:rPr>
        <w:t>COMPARISON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91"/>
        <w:gridCol w:w="399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&lt;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 = true if n1 &lt; n2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&lt;=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n1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n2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if n2 less than or equal n1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&lt;&gt;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n1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n2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 xml:space="preserve">flg = true if n2 not equal n1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=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n1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n2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 xml:space="preserve">flg = true if n2 equal n1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&gt;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flg = true if n1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&gt;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n2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&gt;=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n2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if n2 greater than or equal n1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0&lt;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if n1 less than 0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0&lt;&gt;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if n1 not equal 0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0=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if n1 equal 0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0&gt;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if n1 greater than 0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1=</w:t>
            </w:r>
          </w:p>
        </w:tc>
        <w:tc>
          <w:tcPr>
            <w:tcW w:w="329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( n -- flg )</w:t>
            </w:r>
          </w:p>
        </w:tc>
        <w:tc>
          <w:tcPr>
            <w:tcW w:w="39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flg = true of n=1</w:t>
            </w:r>
          </w:p>
        </w:tc>
      </w:tr>
    </w:tbl>
    <w:p>
      <w:pPr>
        <w:pStyle w:val="Heading2"/>
        <w:keepLines w:val="false"/>
        <w:widowControl w:val="false"/>
        <w:numPr>
          <w:ilvl w:val="0"/>
          <w:numId w:val="0"/>
        </w:numPr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Heading2"/>
        <w:rPr>
          <w:rFonts w:ascii="Arial" w:hAnsi="Arial"/>
        </w:rPr>
      </w:pPr>
      <w:bookmarkStart w:id="6" w:name="__RefHeading___Toc15064_3727030152"/>
      <w:bookmarkEnd w:id="6"/>
      <w:r>
        <w:rPr>
          <w:rFonts w:ascii="Arial" w:hAnsi="Arial"/>
        </w:rPr>
        <w:t>MEMORY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89"/>
        <w:gridCol w:w="401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-!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n addr -- ) 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decrement long at addr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!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(n adr --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store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long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b at adr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@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 -- n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 long n from address adr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+!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n addr -- ) 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increment long at addr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c!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 adr --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store byte b at adr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c@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 -- b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 byte b from address adr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c+!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n addr -- ) 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increment byte or char at addr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cell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-- 4 )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returns constant 4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cells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n2 )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n2 = n1 x 4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cmove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src-addr dst-addr count --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Move count bytes from source to destination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freemem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 free memory in bytes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heap-end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( --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heap-start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( --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heap?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 -- flg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osfreemem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 = memory free for punyforth progam and data in bytes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usedmem</w:t>
            </w:r>
          </w:p>
        </w:tc>
        <w:tc>
          <w:tcPr>
            <w:tcW w:w="328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ind w:left="0" w:right="0" w:hanging="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 used memory in bytes</w:t>
            </w:r>
          </w:p>
        </w:tc>
      </w:tr>
    </w:tbl>
    <w:p>
      <w:pPr>
        <w:pStyle w:val="Heading2"/>
        <w:rPr>
          <w:rFonts w:ascii="Arial" w:hAnsi="Arial"/>
        </w:rPr>
      </w:pPr>
      <w:bookmarkStart w:id="7" w:name="__RefHeading___Toc15066_3727030152"/>
      <w:bookmarkEnd w:id="7"/>
      <w:r>
        <w:rPr>
          <w:rFonts w:ascii="Arial" w:hAnsi="Arial"/>
        </w:rPr>
        <w:t>M</w:t>
      </w:r>
      <w:r>
        <w:rPr>
          <w:rFonts w:ascii="Arial" w:hAnsi="Arial"/>
        </w:rPr>
        <w:t>ATHS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3285"/>
        <w:gridCol w:w="405"/>
        <w:gridCol w:w="1308"/>
        <w:gridCol w:w="8322"/>
      </w:tblGrid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-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n3 = n1 - n2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n3 = n1 x n2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/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quotient)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n1 divided by n2, leaves quotient on stack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/mod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rem quot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quot = n1 / n2, remainder is rem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%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remainder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n1 divided by n2, leaves remainder on stack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+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n3 = n1 + n2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1-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n2 )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n2 = n1-1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1+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n2 )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n2 = n1+1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abs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n1 -- n2 )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n2 = |n1|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between?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min n2 max -- flg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flg=true if inclusively between max, min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max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n3 = unsigned largest of n1, n2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min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n1 n2 -- n3 )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n3 = unsigned smallest of n1, n2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random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 = random number long</w:t>
            </w:r>
          </w:p>
        </w:tc>
      </w:tr>
    </w:tbl>
    <w:p>
      <w:pPr>
        <w:pStyle w:val="Heading2"/>
        <w:rPr>
          <w:rFonts w:ascii="Arial" w:hAnsi="Arial"/>
        </w:rPr>
      </w:pPr>
      <w:bookmarkStart w:id="8" w:name="__RefHeading___Toc15068_3727030152"/>
      <w:bookmarkEnd w:id="8"/>
      <w:r>
        <w:rPr>
          <w:rFonts w:ascii="Arial" w:hAnsi="Arial"/>
        </w:rPr>
        <w:t>CONVERSION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85"/>
        <w:gridCol w:w="405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&gt;number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str len -- number flg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convert string to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decimal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number and flg=true if successful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hex&gt;int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 xml:space="preserve">( str -- n | throws:ECONVERT ) 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hex string str is converted to a long, else throws an ECONVERT exception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hex&gt;int'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( str len -- n | throws:ECONVERT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part of hex&gt;int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hexchar&gt;int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( char -- n | throws:ECONVERT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Heading2"/>
        <w:rPr>
          <w:rFonts w:ascii="Arial" w:hAnsi="Arial"/>
        </w:rPr>
      </w:pPr>
      <w:bookmarkStart w:id="9" w:name="__RefHeading___Toc15070_3727030152"/>
      <w:bookmarkEnd w:id="9"/>
      <w:r>
        <w:rPr>
          <w:rFonts w:ascii="Arial" w:hAnsi="Arial"/>
        </w:rPr>
        <w:t>LOOPING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85"/>
        <w:gridCol w:w="405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?do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count start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start a counted loop, if count &lt;&gt; start, else don't do the loop contents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+loop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bounds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start len -- limit start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converts start len parameters to limit start for the use by 'do'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do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count start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start a counted loop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structure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end?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incr -- flg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 = do loop count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j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 = next outer loop count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loop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ends a counted loop structure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unloop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does the following:-      r&gt; r&gt; r&gt; 2drop &gt;r </w:t>
            </w:r>
          </w:p>
        </w:tc>
      </w:tr>
    </w:tbl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  <w:t>Examples:-</w:t>
      </w:r>
    </w:p>
    <w:p>
      <w:pPr>
        <w:pStyle w:val="Normal"/>
        <w:rPr>
          <w:rFonts w:ascii="Arial" w:hAnsi="Arial" w:eastAsia="Ubuntu Mono" w:cs="Ubuntu Mono"/>
          <w:b w:val="false"/>
          <w:b w:val="false"/>
          <w:bCs w:val="false"/>
          <w:sz w:val="20"/>
          <w:szCs w:val="20"/>
        </w:rPr>
      </w:pPr>
      <w:r>
        <w:rPr>
          <w:rFonts w:eastAsia="Ubuntu Mono" w:cs="Ubuntu Mono" w:ascii="Arial" w:hAnsi="Arial"/>
          <w:b w:val="false"/>
          <w:bCs w:val="false"/>
          <w:sz w:val="20"/>
          <w:szCs w:val="20"/>
        </w:rPr>
        <w:t>: test 10 0 do i . loop ;  running test we display 0123456789</w:t>
      </w:r>
    </w:p>
    <w:p>
      <w:pPr>
        <w:pStyle w:val="Normal"/>
        <w:rPr>
          <w:rFonts w:ascii="Arial" w:hAnsi="Arial" w:eastAsia="Ubuntu Mono" w:cs="Ubuntu Mono"/>
          <w:b w:val="false"/>
          <w:b w:val="false"/>
          <w:bCs w:val="false"/>
          <w:sz w:val="20"/>
          <w:szCs w:val="20"/>
        </w:rPr>
      </w:pPr>
      <w:r>
        <w:rPr>
          <w:rFonts w:eastAsia="Ubuntu Mono" w:cs="Ubuntu Mono" w:ascii="Arial" w:hAnsi="Arial"/>
          <w:b w:val="false"/>
          <w:bCs w:val="false"/>
          <w:sz w:val="20"/>
          <w:szCs w:val="20"/>
        </w:rPr>
        <w:t>: test 10 0 do i . 2 +loop ; running</w:t>
      </w:r>
      <w:r>
        <w:rPr>
          <w:rFonts w:eastAsia="Ubuntu Mono" w:cs="Ubuntu Mono" w:ascii="Arial" w:hAnsi="Arial"/>
          <w:b w:val="false"/>
          <w:bCs w:val="false"/>
          <w:sz w:val="20"/>
          <w:szCs w:val="20"/>
        </w:rPr>
        <w:t xml:space="preserve"> test</w:t>
      </w:r>
      <w:r>
        <w:rPr>
          <w:rFonts w:eastAsia="Ubuntu Mono" w:cs="Ubuntu Mono" w:ascii="Arial" w:hAnsi="Arial"/>
          <w:b w:val="false"/>
          <w:bCs w:val="false"/>
          <w:sz w:val="20"/>
          <w:szCs w:val="20"/>
        </w:rPr>
        <w:t xml:space="preserve"> we display 02468</w:t>
      </w:r>
    </w:p>
    <w:p>
      <w:pPr>
        <w:pStyle w:val="Heading2"/>
        <w:rPr>
          <w:rFonts w:ascii="Arial" w:hAnsi="Arial"/>
        </w:rPr>
      </w:pPr>
      <w:bookmarkStart w:id="10" w:name="__RefHeading___Toc15072_3727030152"/>
      <w:bookmarkEnd w:id="10"/>
      <w:r>
        <w:rPr>
          <w:rFonts w:ascii="Arial" w:hAnsi="Arial"/>
        </w:rPr>
        <w:t>CONDITIONAL BRANCH &amp; LOOPING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285"/>
        <w:gridCol w:w="405"/>
        <w:gridCol w:w="1307"/>
        <w:gridCol w:w="83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again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begin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branch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branch0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else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if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flg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repeat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then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until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flg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while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flg -- ) immediate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forth.core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>Examples:</w:t>
      </w:r>
    </w:p>
    <w:tbl>
      <w:tblPr>
        <w:tblW w:w="1456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9"/>
        <w:gridCol w:w="8322"/>
      </w:tblGrid>
      <w:tr>
        <w:trPr/>
        <w:tc>
          <w:tcPr>
            <w:tcW w:w="6239" w:type="dxa"/>
            <w:tcBorders/>
            <w:shd w:fill="auto" w:val="clear"/>
          </w:tcPr>
          <w:p>
            <w:pPr>
              <w:pStyle w:val="TextBody"/>
              <w:spacing w:lineRule="auto" w:line="240" w:before="0" w:after="0"/>
              <w:jc w:val="left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if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&lt;words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to execute if condition true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&gt;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then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begin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&lt;more words&gt; while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&lt;more words&gt;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repeat</w:t>
            </w:r>
          </w:p>
        </w:tc>
      </w:tr>
      <w:tr>
        <w:trPr/>
        <w:tc>
          <w:tcPr>
            <w:tcW w:w="6239" w:type="dxa"/>
            <w:tcBorders/>
            <w:shd w:fill="auto" w:val="clear"/>
          </w:tcPr>
          <w:p>
            <w:pPr>
              <w:pStyle w:val="TextBody"/>
              <w:spacing w:lineRule="auto" w:line="240" w:before="0" w:after="0"/>
              <w:jc w:val="left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if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&lt;words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if condition true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&gt;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else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&lt;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words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if condition false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&gt;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then</w:t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begin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&lt;more words&gt;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until</w:t>
            </w:r>
          </w:p>
        </w:tc>
      </w:tr>
      <w:tr>
        <w:trPr/>
        <w:tc>
          <w:tcPr>
            <w:tcW w:w="6239" w:type="dxa"/>
            <w:tcBorders/>
            <w:shd w:fill="auto" w:val="clear"/>
          </w:tcPr>
          <w:p>
            <w:pPr>
              <w:pStyle w:val="TextBody"/>
              <w:spacing w:lineRule="auto" w:line="240" w:before="0" w:after="0"/>
              <w:jc w:val="left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r>
          </w:p>
        </w:tc>
        <w:tc>
          <w:tcPr>
            <w:tcW w:w="8322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begin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&lt;more words&gt;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again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 xml:space="preserve"> -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0"/>
                <w:szCs w:val="20"/>
                <w:u w:val="none"/>
              </w:rPr>
              <w:t>an endless loop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Heading2"/>
        <w:keepLines w:val="false"/>
        <w:widowControl w:val="false"/>
        <w:numPr>
          <w:ilvl w:val="0"/>
          <w:numId w:val="0"/>
        </w:numPr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Heading2"/>
        <w:rPr>
          <w:rFonts w:ascii="Arial" w:hAnsi="Arial"/>
        </w:rPr>
      </w:pPr>
      <w:bookmarkStart w:id="11" w:name="__RefHeading___Toc15076_3727030152"/>
      <w:bookmarkEnd w:id="11"/>
      <w:r>
        <w:rPr>
          <w:rFonts w:ascii="Arial" w:hAnsi="Arial"/>
        </w:rPr>
        <w:t>CASE STATEMENTS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  <w:t>CASE statements are constructed in a manner similar to C using SWITCH, CASE, and BREAK.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4021"/>
        <w:gridCol w:w="345"/>
        <w:gridCol w:w="1080"/>
        <w:gridCol w:w="7872"/>
      </w:tblGrid>
      <w:tr>
        <w:trPr/>
        <w:tc>
          <w:tcPr>
            <w:tcW w:w="124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case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branch-counter ) immediate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endcase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#branches #branchesi*a -- ) immediate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endof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 immediate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24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of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 immediate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  <w:lang w:val="en-GB"/>
        </w:rPr>
      </w:pPr>
      <w:r>
        <w:rPr>
          <w:rFonts w:eastAsia="Ubuntu Mono" w:cs="Ubuntu Mono" w:ascii="Arial" w:hAnsi="Arial"/>
          <w:sz w:val="20"/>
          <w:szCs w:val="20"/>
          <w:lang w:val="en-GB"/>
        </w:rPr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/>
        </w:rPr>
      </w:pPr>
      <w:r>
        <w:rPr>
          <w:rFonts w:eastAsia="Ubuntu Mono" w:cs="Ubuntu Mono" w:ascii="Arial" w:hAnsi="Arial"/>
          <w:sz w:val="20"/>
          <w:szCs w:val="20"/>
          <w:lang w:val="en-GB"/>
        </w:rPr>
        <w:t>CASE</w:t>
      </w:r>
      <w:r>
        <w:rPr>
          <w:rFonts w:eastAsia="Ubuntu Mono" w:cs="Ubuntu Mono" w:ascii="Arial" w:hAnsi="Arial"/>
          <w:sz w:val="20"/>
          <w:szCs w:val="20"/>
          <w:lang w:val="en-GB"/>
        </w:rPr>
        <w:t xml:space="preserve"> </w:t>
      </w:r>
      <w:r>
        <w:rPr>
          <w:rFonts w:eastAsia="Ubuntu Mono" w:cs="Ubuntu Mono" w:ascii="Arial" w:hAnsi="Arial"/>
          <w:sz w:val="20"/>
          <w:szCs w:val="20"/>
          <w:lang w:val="en-GB"/>
        </w:rPr>
        <w:t>example:-</w:t>
      </w:r>
    </w:p>
    <w:tbl>
      <w:tblPr>
        <w:tblW w:w="1456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39"/>
        <w:gridCol w:w="7422"/>
      </w:tblGrid>
      <w:tr>
        <w:trPr/>
        <w:tc>
          <w:tcPr>
            <w:tcW w:w="713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C9211E"/>
                <w:spacing w:val="0"/>
                <w:sz w:val="19"/>
                <w:szCs w:val="20"/>
              </w:rPr>
              <w:t>: day</w:t>
            </w: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C9211E"/>
                <w:spacing w:val="0"/>
                <w:sz w:val="19"/>
                <w:szCs w:val="20"/>
              </w:rPr>
              <w:t xml:space="preserve">  </w:t>
            </w:r>
            <w:r>
              <w:rPr>
                <w:rFonts w:eastAsia="Ubuntu Mono" w:cs="Ubuntu Mono" w:ascii="Arial" w:hAnsi="Arial"/>
                <w:i w:val="false"/>
                <w:iCs w:val="false"/>
                <w:color w:val="C9211E"/>
                <w:sz w:val="19"/>
                <w:szCs w:val="20"/>
              </w:rPr>
              <w:t xml:space="preserve">( n -- ) 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case 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1 of print: "Monday" 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2 of print: "Tuesday" 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3 of print: "Wednesday"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4 of print: "Thursday" 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5 of print: "Friday" 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6 of print: "Saturday" 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7 of print: "Sunday" endof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print: "Unknown day: " .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i w:val="false"/>
                <w:i w:val="false"/>
                <w:iCs w:val="false"/>
                <w:color w:val="C9211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 xml:space="preserve">    </w:t>
            </w:r>
            <w:r>
              <w:rPr>
                <w:rFonts w:eastAsia="Ubuntu Mono" w:cs="Ubuntu Mono" w:ascii="Arial" w:hAnsi="Arial"/>
                <w:i w:val="false"/>
                <w:iCs w:val="false"/>
                <w:strike w:val="false"/>
                <w:dstrike w:val="false"/>
                <w:color w:val="C9211E"/>
                <w:sz w:val="19"/>
                <w:szCs w:val="20"/>
                <w:u w:val="none"/>
              </w:rPr>
              <w:t>endcase ;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GB"/>
              </w:rPr>
            </w:r>
          </w:p>
        </w:tc>
      </w:tr>
    </w:tbl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  <w:lang w:val="en-GB"/>
        </w:rPr>
      </w:pPr>
      <w:r>
        <w:rPr>
          <w:rFonts w:eastAsia="Ubuntu Mono" w:cs="Ubuntu Mono" w:ascii="Arial" w:hAnsi="Arial"/>
          <w:sz w:val="20"/>
          <w:szCs w:val="20"/>
          <w:lang w:val="en-GB"/>
        </w:rPr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VECTORED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EXECUTION</w:t>
      </w:r>
      <w:r>
        <w:rPr>
          <w:rFonts w:ascii="Arial" w:hAnsi="Arial"/>
        </w:rPr>
        <w:t>, COMBINATORS and QUOTATIONS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632"/>
        <w:gridCol w:w="390"/>
        <w:gridCol w:w="1875"/>
        <w:gridCol w:w="7422"/>
      </w:tblGrid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bi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( a xt1 xt2 -- xt1.a xt2.a )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Applies quotation p to x, then applies quotation q to x.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bi@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( a b xt -- xt.a xt.b )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Applies the quotation to x, then to y.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bi*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( a b xt1 xt2 -- xt1.a xt2.b )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Applies the quotation to x, then to y.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dip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a xt -- a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calls a quotation while temporarily hiding the tos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execute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adr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Execute word at adr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keep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(a xt -- xt.a a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calls a quotation with an item on the stack, restoring that item after the quotation returns. 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{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immediate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start a quotation - a headless Punyforth word-within-a-word</w:t>
            </w:r>
          </w:p>
        </w:tc>
      </w:tr>
      <w:tr>
        <w:trPr/>
        <w:tc>
          <w:tcPr>
            <w:tcW w:w="124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}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immediate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end a quotation</w:t>
            </w:r>
          </w:p>
        </w:tc>
      </w:tr>
    </w:tbl>
    <w:p>
      <w:pPr>
        <w:pStyle w:val="Heading2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ERROR MANAGEMENT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3405"/>
        <w:gridCol w:w="345"/>
        <w:gridCol w:w="1921"/>
        <w:gridCol w:w="7422"/>
      </w:tblGrid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catch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( xt -- exception | 0 )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EASSERT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exception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type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ECONVERT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exception type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EESCAPE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exception type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ENOTFOUND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exception type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EOVERFLOW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exception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type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eundef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error word undefined ??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eundefc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eundefi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EUNDERFLOW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exception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type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ex-type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exception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exception: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&lt;name&gt;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throw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( i*x exception -- i*x exception | 0 )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traceback</w:t>
            </w:r>
          </w:p>
        </w:tc>
        <w:tc>
          <w:tcPr>
            <w:tcW w:w="3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code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START-UP</w:t>
      </w:r>
      <w:r>
        <w:rPr>
          <w:rFonts w:ascii="Arial" w:hAnsi="Arial"/>
          <w:lang w:val="en-GB"/>
        </w:rPr>
        <w:t xml:space="preserve"> / SHUT DOWN / SYSTEM STATE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3226"/>
        <w:gridCol w:w="345"/>
        <w:gridCol w:w="1920"/>
        <w:gridCol w:w="7422"/>
      </w:tblGrid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abort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call forth abort</w:t>
            </w:r>
          </w:p>
        </w:tc>
      </w:tr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deep-sleep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a2 --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place cpu in deep-sleep</w:t>
            </w:r>
          </w:p>
        </w:tc>
      </w:tr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os-enter-critical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os-exit-critical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-- adr ) 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address of compiler state flag, state @ returns true if compiling</w:t>
            </w:r>
          </w:p>
        </w:tc>
      </w:tr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task-yield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6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color w:val="000000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</w:rPr>
              <w:t>xpause</w:t>
            </w:r>
          </w:p>
        </w:tc>
        <w:tc>
          <w:tcPr>
            <w:tcW w:w="3226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2"/>
        <w:rPr>
          <w:rFonts w:ascii="Arial" w:hAnsi="Arial"/>
        </w:rPr>
      </w:pPr>
      <w:bookmarkStart w:id="12" w:name="__RefHeading___Toc15078_3727030152"/>
      <w:bookmarkEnd w:id="12"/>
      <w:r>
        <w:rPr>
          <w:rFonts w:ascii="Arial" w:hAnsi="Arial"/>
        </w:rPr>
        <w:t>I/O PORTS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3001"/>
        <w:gridCol w:w="345"/>
        <w:gridCol w:w="1920"/>
        <w:gridCol w:w="7422"/>
      </w:tblGrid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adcread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n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read the analogue input</w:t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gpio-mode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direction num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gpio-read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gpionum - n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gpio-set-interrupt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inttype gpionum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gpio-write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bool  gpionum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pulse-in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pin state timeout -- pulselen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returns pulse input length in uS</w:t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pwm-duty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duty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duty is 16 bits</w:t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pwm-freq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freq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freq is 16 bits</w:t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pwm-init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pinsarray numberofpins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pwm-start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pwm-stop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87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uart-set-bps</w:t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(uartnum bps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bookmarkStart w:id="13" w:name="__RefHeading___Toc15090_3727030152"/>
      <w:bookmarkEnd w:id="13"/>
      <w:r>
        <w:rPr>
          <w:rFonts w:ascii="Arial" w:hAnsi="Arial"/>
        </w:rPr>
        <w:t>T</w:t>
      </w:r>
      <w:r>
        <w:rPr>
          <w:rFonts w:ascii="Arial" w:hAnsi="Arial"/>
        </w:rPr>
        <w:t>IMING</w:t>
      </w:r>
      <w:r>
        <w:rPr>
          <w:rFonts w:ascii="Arial" w:hAnsi="Arial"/>
        </w:rPr>
        <w:t xml:space="preserve"> and FREQUENCY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3571"/>
        <w:gridCol w:w="345"/>
        <w:gridCol w:w="1920"/>
        <w:gridCol w:w="7422"/>
      </w:tblGrid>
      <w:tr>
        <w:trPr>
          <w:trHeight w:val="285" w:hRule="atLeast"/>
        </w:trPr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cpufreq!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freq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set cpu frequency (MHz)</w:t>
            </w:r>
          </w:p>
        </w:tc>
      </w:tr>
      <w:tr>
        <w:trPr/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cpufreq@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freq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 cpu frequency (MHz)</w:t>
            </w:r>
          </w:p>
        </w:tc>
      </w:tr>
      <w:tr>
        <w:trPr/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ms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wait n milliseconds</w:t>
            </w:r>
          </w:p>
        </w:tc>
      </w:tr>
      <w:tr>
        <w:trPr/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ms@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get system time in milliseconds</w:t>
            </w:r>
          </w:p>
        </w:tc>
      </w:tr>
      <w:tr>
        <w:trPr/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us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wait n uS</w:t>
            </w:r>
          </w:p>
        </w:tc>
      </w:tr>
      <w:tr>
        <w:trPr/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us@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n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get system time in uS</w:t>
            </w:r>
          </w:p>
        </w:tc>
      </w:tr>
      <w:tr>
        <w:trPr/>
        <w:tc>
          <w:tcPr>
            <w:tcW w:w="130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wait-event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delayms eventbuffer -- n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rPr>
          <w:rFonts w:ascii="Arial" w:hAnsi="Arial"/>
        </w:rPr>
      </w:pPr>
      <w:bookmarkStart w:id="14" w:name="__RefHeading___Toc15092_3727030152"/>
      <w:bookmarkEnd w:id="14"/>
      <w:r>
        <w:rPr>
          <w:rFonts w:ascii="Arial" w:hAnsi="Arial"/>
        </w:rPr>
        <w:t>DEFINITIONS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2896"/>
        <w:gridCol w:w="390"/>
        <w:gridCol w:w="1876"/>
        <w:gridCol w:w="7422"/>
      </w:tblGrid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&lt;word&gt;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start forth definition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'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xt | throws:ENOTFOUND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find the xt of the next word in the inputstream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[']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compile only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['],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]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resume compilation mode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allot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allot n bytes of memory as part of a definition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backref,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n is stored at here-1, here is unchanged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create: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createheader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&lt;name&gt;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defer: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&lt;name&gt;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defer!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dst-xt src-xt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does&gt;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exit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pop the forth PC from the return stack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handler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defer type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interpret?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flg = true if currently interpreting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is: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immediate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lastword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override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&lt;word&gt; -- ) immediate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used to refer to the previous word of the same name. Punyforth otherwise defaults to recursion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postpone: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| throws:ENOTFOUND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force compile semantics of an immediate word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prepare-forward-ref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a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performs:-      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here 0 ,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resolve-forward-ref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a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performs:-       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here over - swap !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unhandled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defer type</w:t>
            </w:r>
          </w:p>
        </w:tc>
      </w:tr>
      <w:tr>
        <w:trPr/>
        <w:tc>
          <w:tcPr>
            <w:tcW w:w="1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var-lastword</w:t>
            </w:r>
          </w:p>
        </w:tc>
        <w:tc>
          <w:tcPr>
            <w:tcW w:w="289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RECOGNISERS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572"/>
        <w:gridCol w:w="390"/>
        <w:gridCol w:w="1876"/>
        <w:gridCol w:w="7422"/>
      </w:tblGrid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_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0"/>
                <w:lang w:val="en-GB"/>
              </w:rPr>
              <w:t>( addr len -- ?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chr?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hex?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0"/>
                <w:lang w:val="en-GB"/>
              </w:rPr>
              <w:t>str,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0"/>
                <w:lang w:val="en-GB"/>
              </w:rPr>
              <w:t>( len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str?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2"/>
        <w:rPr>
          <w:rFonts w:ascii="Arial" w:hAnsi="Arial"/>
        </w:rPr>
      </w:pPr>
      <w:bookmarkStart w:id="15" w:name="__RefHeading___Toc15094_3727030152"/>
      <w:bookmarkEnd w:id="15"/>
      <w:r>
        <w:rPr>
          <w:rFonts w:ascii="Arial" w:hAnsi="Arial"/>
        </w:rPr>
        <w:t>COMMENTS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572"/>
        <w:gridCol w:w="390"/>
        <w:gridCol w:w="1876"/>
        <w:gridCol w:w="7422"/>
      </w:tblGrid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Start  a comment, must finish with ) on same line</w:t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\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The rest of the line is ignored as a comment</w:t>
            </w:r>
          </w:p>
        </w:tc>
      </w:tr>
    </w:tbl>
    <w:p>
      <w:pPr>
        <w:pStyle w:val="Heading2"/>
        <w:rPr>
          <w:rFonts w:ascii="Arial" w:hAnsi="Arial"/>
        </w:rPr>
      </w:pPr>
      <w:bookmarkStart w:id="16" w:name="__RefHeading___Toc15098_3727030152"/>
      <w:bookmarkEnd w:id="16"/>
      <w:r>
        <w:rPr>
          <w:rFonts w:ascii="Arial" w:hAnsi="Arial"/>
        </w:rPr>
        <w:t>COMPILE LITERALS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  <w:t>Bytes, words, and longs may be compiled directly into code memory usually for building fixed tables.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  <w:t>These cannot be used inside a definition as any preceding literal would have already been compiled as a literal.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3571"/>
        <w:gridCol w:w="390"/>
        <w:gridCol w:w="1876"/>
        <w:gridCol w:w="7422"/>
      </w:tblGrid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,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compile a long as used in building tables e.g.  1 , 2 , 3 ,</w:t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c,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compile a byte or char as used in building tables e.g.  1 c, 2 c, 3 c,</w:t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c,-until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(separator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literal</w:t>
            </w:r>
          </w:p>
        </w:tc>
        <w:tc>
          <w:tcPr>
            <w:tcW w:w="35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compile tos into the word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</w:rPr>
              <w:t>[ 4 5 + ] literal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DEBUG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572"/>
        <w:gridCol w:w="390"/>
        <w:gridCol w:w="1876"/>
        <w:gridCol w:w="7422"/>
      </w:tblGrid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help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List all words in the dictionary</w:t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stack-hide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Set the user prompt to nothing, no stack display</w:t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stack-print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Print the data stack contents</w:t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stack-show</w:t>
            </w:r>
          </w:p>
        </w:tc>
        <w:tc>
          <w:tcPr>
            <w:tcW w:w="357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Set the user prompt ot show the stack contents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CONSTANTS and VARIABLES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3511"/>
        <w:gridCol w:w="390"/>
        <w:gridCol w:w="1876"/>
        <w:gridCol w:w="7422"/>
      </w:tblGrid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array: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size 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&lt;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name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&gt;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 -- ; index -- addr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define an array of longs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10 array: myname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buffer: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size 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&lt;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name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&gt;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 -- ; -- addr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define a block of memory as a buffer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byte-array: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size 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&lt;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name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&gt;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 -- ; index -- addr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define an array of bytes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10 array: myname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constant: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&lt;name&gt; n -- ; -- n ) ) 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define a constant value or string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3 constant: mynumber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"Hello" constant: mystring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FALSE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-- 0 )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field: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&lt;name&gt;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count n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--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count+n ; 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adr1 -- adr2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at compile: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add a variable to a data structure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, keeping count of total bytes storage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when run: adds the field name offset to the start address ofa  record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init-variable: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&lt;name&gt; n -- ;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defines a variable with a preset value 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23 init-variable: myinitvar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single-handler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single threaded global handler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struct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-- 0 )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begin definition of a data structure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TRUE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-1 )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var-handler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stores the address of the nearest exception handler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variable:</w:t>
            </w:r>
          </w:p>
        </w:tc>
        <w:tc>
          <w:tcPr>
            <w:tcW w:w="35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&lt;name&gt;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Create a new long, initialised to 0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6838" w:h="23811"/>
          <w:pgMar w:left="1701" w:right="576" w:header="567" w:top="1287" w:footer="567" w:bottom="1103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Private Words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285"/>
        <w:gridCol w:w="405"/>
        <w:gridCol w:w="510"/>
        <w:gridCol w:w="9117"/>
      </w:tblGrid>
      <w:tr>
        <w:trPr/>
        <w:tc>
          <w:tcPr>
            <w:tcW w:w="124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CALIGN</w:t>
            </w:r>
          </w:p>
        </w:tc>
        <w:tc>
          <w:tcPr>
            <w:tcW w:w="3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PRI</w:t>
            </w:r>
          </w:p>
        </w:tc>
        <w:tc>
          <w:tcPr>
            <w:tcW w:w="911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long align code memory</w:t>
            </w:r>
          </w:p>
        </w:tc>
      </w:tr>
    </w:tbl>
    <w:p>
      <w:pPr>
        <w:pStyle w:val="Heading1"/>
        <w:rPr>
          <w:rFonts w:ascii="Arial" w:hAnsi="Arial"/>
        </w:rPr>
      </w:pPr>
      <w:r>
        <w:rPr>
          <w:rFonts w:ascii="Arial" w:hAnsi="Arial"/>
        </w:rPr>
      </w:r>
    </w:p>
    <w:p>
      <w:pPr>
        <w:sectPr>
          <w:type w:val="continuous"/>
          <w:pgSz w:w="16838" w:h="23811"/>
          <w:pgMar w:left="1701" w:right="576" w:header="567" w:top="1287" w:footer="567" w:bottom="1103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Ubuntu Mono" w:cs="Ubuntu Mono"/>
          <w:color w:val="000000"/>
          <w:sz w:val="20"/>
          <w:szCs w:val="20"/>
          <w:lang w:val="en-GB"/>
        </w:rPr>
      </w:pPr>
      <w:r>
        <w:rPr>
          <w:rFonts w:eastAsia="Ubuntu Mono" w:cs="Ubuntu Mono" w:ascii="Arial" w:hAnsi="Arial"/>
          <w:color w:val="000000"/>
          <w:sz w:val="20"/>
          <w:szCs w:val="20"/>
          <w:lang w:val="en-GB"/>
        </w:rPr>
      </w:r>
    </w:p>
    <w:tbl>
      <w:tblPr>
        <w:tblW w:w="1456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0"/>
        <w:gridCol w:w="7281"/>
      </w:tblGrid>
      <w:tr>
        <w:trPr/>
        <w:tc>
          <w:tcPr>
            <w:tcW w:w="7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color w:val="000000"/>
                <w:sz w:val="20"/>
                <w:szCs w:val="20"/>
                <w:u w:val="single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>Structure definition:-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struct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cell</w:t>
              <w:tab/>
              <w:t>field:</w:t>
              <w:tab/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.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client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cell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ab/>
              <w:t>field:</w:t>
              <w:tab/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.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line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constant:</w:t>
              <w:tab/>
              <w:t>WorkerSpace</w:t>
            </w:r>
          </w:p>
          <w:p>
            <w:pPr>
              <w:pStyle w:val="Normal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The 'struct' word places a byte count = 0, top of stack</w:t>
            </w:r>
          </w:p>
          <w:p>
            <w:pPr>
              <w:pStyle w:val="Normal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Each 'field:" word labels the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structure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member + adds to the bytes count on tos. The 'constant' word creates the constant named WorkerSpace. When WorkerSpace is called, it returns the total number of bytes in the structure.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>N.B. All the above has done is create a set of labels, no actual variable has been created yet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.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By convention, the fields are prefixed with '.' as a reminder of their role</w:t>
            </w: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color w:val="000000"/>
                <w:sz w:val="20"/>
                <w:szCs w:val="20"/>
                <w:u w:val="single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 xml:space="preserve">Now we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 xml:space="preserve">can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>create a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>n actual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u w:val="single"/>
                <w:lang w:val="en-GB"/>
              </w:rPr>
              <w:t xml:space="preserve"> variable with that structure:-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here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WorkerSpace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allot constant: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Worker1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This actually creates a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8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byte variable named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Worker1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We can store values in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Worker1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>, using the field names to place the data properly:-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value     base addr   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  +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offset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     store</w:t>
            </w: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  <w:t xml:space="preserve"> value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12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      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Worker1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      .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client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              !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C9211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34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      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Worker1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     .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>line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             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  <w:lang w:val="en-GB"/>
              </w:rPr>
              <w:t xml:space="preserve"> !</w:t>
            </w:r>
          </w:p>
          <w:p>
            <w:pPr>
              <w:pStyle w:val="Normal"/>
              <w:jc w:val="left"/>
              <w:rPr>
                <w:rFonts w:ascii="Arial" w:hAnsi="Arial" w:eastAsia="Ubuntu Mono" w:cs="Ubuntu Mono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color w:val="000000"/>
                <w:sz w:val="20"/>
                <w:szCs w:val="20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STRINGS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3632"/>
        <w:gridCol w:w="390"/>
        <w:gridCol w:w="1876"/>
        <w:gridCol w:w="7422"/>
      </w:tblGrid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=str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str1 str 2 --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flg=true if str1 = str2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compare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str1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len1 str2 len 2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 = true id str1 = str2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str-in?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str substr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flg=true if substr is found within str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str-starts?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str substr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flg=true if str starts with substr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strlen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str -- len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len is the length of string str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&lt;word&gt; -- str len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convert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s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next word in input stream to string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  <w:t>Punyforth strings are null terminated and are defined without leading space e.g. "Hello world".</w:t>
      </w:r>
    </w:p>
    <w:p>
      <w:pPr>
        <w:pStyle w:val="Normal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  <w:t>Thus a string constant is "This is a fine day" constant: mystring</w:t>
      </w:r>
    </w:p>
    <w:p>
      <w:pPr>
        <w:pStyle w:val="Heading2"/>
        <w:rPr/>
      </w:pPr>
      <w:r>
        <w:rPr/>
        <w:t>S</w:t>
      </w:r>
      <w:r>
        <w:rPr/>
        <w:t>TREAMING I/O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From start-up Punyforth is set 115200 baud 8 bit, no parity, 1 stop bit. N.B. The line terminator is cr-lf</w:t>
      </w:r>
      <w:r>
        <w:rPr>
          <w:rFonts w:ascii="Arial" w:hAnsi="Arial"/>
        </w:rPr>
        <w:t xml:space="preserve"> and a local echo is necessary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3121"/>
        <w:gridCol w:w="390"/>
        <w:gridCol w:w="1876"/>
        <w:gridCol w:w="7422"/>
      </w:tblGrid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_emit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primitives.s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part of emit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?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Display long at adr with no formatting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.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Display n with no formatting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#tib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returns addr of the input stream char counter. so #tib @ returns the number of chars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chr&gt;in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chr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inject chr into input stream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cr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Emit a carriage return character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crlf?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chr1 chr2 --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keepNext w:val="true"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keepNext w:val="true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Source Code Pro" w:cs="Source Code Pro"/>
                <w:sz w:val="20"/>
                <w:szCs w:val="20"/>
                <w:lang w:val="en-GB"/>
              </w:rPr>
            </w:pPr>
            <w:r>
              <w:rPr>
                <w:rFonts w:eastAsia="Source Code Pro" w:cs="Source Code Pr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flg=true if chr2=10 and chr1=13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emit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chr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display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a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chr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</w:rPr>
              <w:t>$A emit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or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</w:rPr>
              <w:t>20 emit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eschr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char -- char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read next char from stdin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key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ch | false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 chr from input stream, waits if none available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print: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&lt;words within ""&gt;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Print an inline string e.g. </w:t>
            </w:r>
            <w:r>
              <w:rPr>
                <w:rFonts w:eastAsia="Ubuntu Mono" w:cs="Ubuntu Mono" w:ascii="Arial" w:hAnsi="Arial"/>
                <w:color w:val="C9211E"/>
                <w:sz w:val="20"/>
                <w:szCs w:val="20"/>
              </w:rPr>
              <w:t>print: "hello world"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println: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&lt;words within ""&gt;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Like print: but adds a cr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prompt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return address of user prompt string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readchar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readchar-nowait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chr | false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read next char in input stream. If none available returns false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readchar-wait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chr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wait indefinitely for next char on input stream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separator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chr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Consume input stream until non-whitespace character chr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show_prompt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enable the user prompt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space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Emit a space return character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tib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s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addr of input stream char buffer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type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asciiz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display 0 terminated string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type-counted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addr len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display counted string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whitespace?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(chr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Is chr any of the whitespace characters?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xemit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( 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addr 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pointer to current 'emit' word, so that</w:t>
            </w: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 xml:space="preserve"> the output stream can be diverted</w:t>
            </w:r>
          </w:p>
        </w:tc>
      </w:tr>
      <w:tr>
        <w:trPr/>
        <w:tc>
          <w:tcPr>
            <w:tcW w:w="17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xtype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addr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ointer to current 'type' word, so that the input stream can be diverted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D</w:t>
      </w:r>
      <w:r>
        <w:rPr>
          <w:rFonts w:ascii="Arial" w:hAnsi="Arial"/>
        </w:rPr>
        <w:t>ICTIONARY</w:t>
      </w:r>
      <w:r>
        <w:rPr>
          <w:rFonts w:eastAsia="Ubuntu Mono" w:cs="Ubuntu Mono" w:ascii="Arial" w:hAnsi="Arial"/>
          <w:sz w:val="20"/>
          <w:szCs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3632"/>
        <w:gridCol w:w="390"/>
        <w:gridCol w:w="1876"/>
        <w:gridCol w:w="7422"/>
      </w:tblGrid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compile-time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find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str len -- link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| false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Find str in dictionary and return link else false 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here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returns address of end of dictionary space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hidden?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link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hide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link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immediate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Mark the last word defined as executing at compile time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immediate?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link -- flg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link&gt;body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adr1 -- adr2 )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link&gt;flags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 -- flags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link&gt;flb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adr1 -- adr2 )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link&gt;len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 -- n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link&gt;name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adr1 -- adr2 )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link&gt;xt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adr1 -- adr2 )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marker: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&lt;name&gt;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Defines a module start marker. When this word is executed, all words defined after this marker are forgotten</w:t>
            </w:r>
          </w:p>
        </w:tc>
      </w:tr>
      <w:tr>
        <w:trPr/>
        <w:tc>
          <w:tcPr>
            <w:tcW w:w="12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reveal</w:t>
            </w:r>
          </w:p>
        </w:tc>
        <w:tc>
          <w:tcPr>
            <w:tcW w:w="363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link -- )</w:t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keepLines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20"/>
          <w:szCs w:val="20"/>
        </w:rPr>
      </w:pPr>
      <w:r>
        <w:rPr>
          <w:rFonts w:eastAsia="Ubuntu Mono" w:cs="Ubuntu Mono" w:ascii="Arial" w:hAnsi="Arial"/>
          <w:sz w:val="20"/>
          <w:szCs w:val="20"/>
        </w:rPr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I2C BUS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3690"/>
        <w:gridCol w:w="285"/>
        <w:gridCol w:w="1756"/>
        <w:gridCol w:w="7422"/>
      </w:tblGrid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i2c-init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sclpin sdapin freq -- result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i2c-read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ack -- data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i2c-read-slave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bus slaveaddr data buffer len -- result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i2c-start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i2c-stop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-- flg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i2c-write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byte -- flg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0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2c-write-slave</w:t>
            </w:r>
          </w:p>
        </w:tc>
        <w:tc>
          <w:tcPr>
            <w:tcW w:w="369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bus slaveaddr data buffer len -- result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SPI 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4711"/>
        <w:gridCol w:w="225"/>
        <w:gridCol w:w="901"/>
        <w:gridCol w:w="7422"/>
      </w:tblGrid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spi-init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mode freqdiv msb endyness minimalpins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spi-send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outdata indata datasize wordsize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spi-send8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bus data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2"/>
        <w:keepLines w:val="false"/>
        <w:widowControl w:val="false"/>
        <w:numPr>
          <w:ilvl w:val="0"/>
          <w:numId w:val="0"/>
        </w:numPr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EEPROM</w:t>
      </w:r>
      <w:r>
        <w:rPr>
          <w:rFonts w:eastAsia="Ubuntu Mono" w:cs="Ubuntu Mono" w:ascii="Arial" w:hAnsi="Arial"/>
          <w:color w:val="FF0000"/>
          <w:sz w:val="20"/>
          <w:szCs w:val="20"/>
        </w:rPr>
        <w:tab/>
        <w:t xml:space="preserve"> </w:t>
        <w:tab/>
        <w:t xml:space="preserve"> </w:t>
        <w:tab/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4711"/>
        <w:gridCol w:w="225"/>
        <w:gridCol w:w="901"/>
        <w:gridCol w:w="7422"/>
      </w:tblGrid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/end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Used in EEPROM resident source to signal end of file - stop reading from the file</w:t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erase-flash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sector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load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blocknum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loading?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flg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read-flash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addr buffer size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write-flash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addr buffer size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sz w:val="18"/>
          <w:szCs w:val="18"/>
        </w:rPr>
      </w:pPr>
      <w:r>
        <w:rPr>
          <w:rFonts w:eastAsia="Ubuntu Mono" w:cs="Ubuntu Mono" w:ascii="Arial" w:hAnsi="Arial"/>
          <w:sz w:val="18"/>
          <w:szCs w:val="18"/>
        </w:rPr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WIFI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3841"/>
        <w:gridCol w:w="240"/>
        <w:gridCol w:w="901"/>
        <w:gridCol w:w="7422"/>
      </w:tblGrid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dhcpd-start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(1stclientip maxleases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dhcpd-stop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wifi-ip-str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interface buffer buffsize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interface 0=station 1=softap</w:t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wifi-set-mode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mode -- flg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wifi-set-softap-config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ssid password authmode hidden channels maxconnections -- flg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wifi-set-station-config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(ssid password -- flg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wifi-softap-start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flg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wifi-station-connect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flg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wifi-station-disconnect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flg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wifi-station-start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--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flg </w:t>
            </w:r>
            <w:r>
              <w:rPr>
                <w:rFonts w:eastAsia="Ubuntu Mono" w:cs="Ubuntu Mono" w:ascii="Arial" w:hAnsi="Arial"/>
                <w:sz w:val="20"/>
                <w:szCs w:val="20"/>
              </w:rPr>
              <w:t>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5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wifi-stop</w:t>
            </w:r>
          </w:p>
        </w:tc>
        <w:tc>
          <w:tcPr>
            <w:tcW w:w="384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NETCON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HTTP  and UDP co</w:t>
      </w:r>
      <w:r>
        <w:rPr>
          <w:rFonts w:ascii="Arial" w:hAnsi="Arial"/>
        </w:rPr>
        <w:t>m</w:t>
      </w:r>
      <w:r>
        <w:rPr>
          <w:rFonts w:ascii="Arial" w:hAnsi="Arial"/>
        </w:rPr>
        <w:t>munication:-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916"/>
        <w:gridCol w:w="225"/>
        <w:gridCol w:w="901"/>
        <w:gridCol w:w="7422"/>
      </w:tblGrid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netbuf-data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( netbuf -- buffer size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netbuf-del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netbuf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netbuf-next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netbuf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netcon-accept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netcon -- netcon err_t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netcon-bind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conn host port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netcon-close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conn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netcon-connect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conn host port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netcon-delete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conn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netcon-listen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netcon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netcon-new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contype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netcon-read-timeout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 xml:space="preserve">( netcon timeoutsec -- ) 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netcon-read-timeout@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netcon - timeoutsec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netcon-recv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netcon -- netbuf err_t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netcon-recvinto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( conn buffer size -- countread err_t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netcon-send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conn data len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netcon-set recvtimeout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conn recvtimeoutms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209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netcon-write</w:t>
            </w:r>
          </w:p>
        </w:tc>
        <w:tc>
          <w:tcPr>
            <w:tcW w:w="391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  <w:t>( conn data size -- n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b w:val="false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N.B port is type long, host is type string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C9211E"/>
        </w:rPr>
        <w:t>"192.168.1.8"</w:t>
      </w:r>
      <w:r>
        <w:rPr>
          <w:rFonts w:ascii="Arial" w:hAnsi="Arial"/>
          <w:b/>
          <w:bCs/>
        </w:rPr>
        <w:t xml:space="preserve"> or the name e.g. </w:t>
      </w:r>
      <w:r>
        <w:rPr>
          <w:rFonts w:ascii="Arial" w:hAnsi="Arial"/>
          <w:b/>
          <w:bCs/>
          <w:color w:val="C9211E"/>
        </w:rPr>
        <w:t>"Bob-PC"</w:t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APPLICATIONS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712"/>
        <w:gridCol w:w="225"/>
        <w:gridCol w:w="901"/>
        <w:gridCol w:w="7422"/>
      </w:tblGrid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ws2612set</w:t>
            </w:r>
          </w:p>
        </w:tc>
        <w:tc>
          <w:tcPr>
            <w:tcW w:w="471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gpionum rgb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ws2812rgb</w:t>
            </w:r>
          </w:p>
        </w:tc>
        <w:tc>
          <w:tcPr>
            <w:tcW w:w="471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gpionum rgb -- )</w:t>
            </w:r>
          </w:p>
        </w:tc>
        <w:tc>
          <w:tcPr>
            <w:tcW w:w="22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Unsorted words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307"/>
        <w:gridCol w:w="345"/>
        <w:gridCol w:w="1186"/>
        <w:gridCol w:w="7422"/>
      </w:tblGrid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_type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string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[str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-- forward-ref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&gt;in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adr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&gt;s'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? addr n -- addr2 ?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&gt;str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addr n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align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align!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dp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entercol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enterdoes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eundef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link-type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link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push-enter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ext.s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str]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( forward-ref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H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  <w:lang w:val="en-GB"/>
              </w:rPr>
            </w:pPr>
            <w:r>
              <w:rPr>
                <w:rFonts w:eastAsia="Ubuntu Mono" w:cs="Ubuntu Mono" w:ascii="Arial" w:hAnsi="Arial"/>
                <w:sz w:val="20"/>
                <w:szCs w:val="20"/>
                <w:lang w:val="en-GB"/>
              </w:rPr>
              <w:t>core.forth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0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var-dp</w:t>
            </w:r>
          </w:p>
        </w:tc>
        <w:tc>
          <w:tcPr>
            <w:tcW w:w="430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( -- )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C</w:t>
            </w:r>
          </w:p>
        </w:tc>
        <w:tc>
          <w:tcPr>
            <w:tcW w:w="118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  <w:t>words.s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0"/>
                <w:szCs w:val="20"/>
              </w:rPr>
            </w:pPr>
            <w:r>
              <w:rPr>
                <w:rFonts w:eastAsia="Ubuntu Mono" w:cs="Ubuntu Mono" w:ascii="Arial" w:hAnsi="Arial"/>
                <w:sz w:val="20"/>
                <w:szCs w:val="20"/>
              </w:rPr>
            </w:r>
          </w:p>
        </w:tc>
      </w:tr>
    </w:tbl>
    <w:p>
      <w:pPr>
        <w:pStyle w:val="Heading1"/>
        <w:keepLines w:val="false"/>
        <w:widowControl w:val="false"/>
        <w:numPr>
          <w:ilvl w:val="0"/>
          <w:numId w:val="0"/>
        </w:numPr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SOURCE CODE LIBRARIES on EEPROM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The following words are located in source files stored on the EEPROM. This is to economise on</w:t>
      </w:r>
      <w:r>
        <w:rPr>
          <w:rFonts w:ascii="Arial" w:hAnsi="Arial"/>
        </w:rPr>
        <w:t xml:space="preserve"> space in a</w:t>
      </w:r>
      <w:r>
        <w:rPr>
          <w:rFonts w:ascii="Arial" w:hAnsi="Arial"/>
        </w:rPr>
        <w:t xml:space="preserve"> user application</w:t>
      </w:r>
      <w:r>
        <w:rPr>
          <w:rFonts w:ascii="Arial" w:hAnsi="Arial"/>
        </w:rPr>
        <w:t>, in that libraries of words that aren't used don't take up precious space in the ram</w:t>
      </w:r>
      <w:r>
        <w:rPr>
          <w:rFonts w:ascii="Arial" w:hAnsi="Arial"/>
        </w:rPr>
        <w:t>. A library can be loaded into the dictionary by:-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&lt;library name&gt; load e.g. WIFI load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Some libraries are dependant on others, in which case the</w:t>
      </w:r>
      <w:r>
        <w:rPr>
          <w:rFonts w:ascii="Arial" w:hAnsi="Arial"/>
        </w:rPr>
        <w:t xml:space="preserve"> dependancies</w:t>
      </w:r>
      <w:r>
        <w:rPr>
          <w:rFonts w:ascii="Arial" w:hAnsi="Arial"/>
        </w:rPr>
        <w:t xml:space="preserve"> are automatically loaded.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Source Code Pro" w:cs="Source Code Pro"/>
          <w:b w:val="false"/>
          <w:i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Source Code Pro" w:cs="Source Code Pro"/>
          <w:b w:val="false"/>
          <w:i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NAME</w:t>
        <w:tab/>
        <w:t>STACK</w:t>
      </w: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 xml:space="preserve">                                    CODE   LOCATED   </w:t>
        <w:tab/>
        <w:tab/>
        <w:t xml:space="preserve"> </w:t>
      </w: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>DESCRIPTION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Source Code Pro" w:cs="Source Code Pro"/>
          <w:b w:val="false"/>
          <w:i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ab/>
        <w:t xml:space="preserve">                                                TYPE    </w:t>
      </w:r>
      <w:r>
        <w:rPr>
          <w:rFonts w:eastAsia="Source Code Pro" w:cs="Source Code Pro"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  <w:t>IN FILE</w:t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DHT22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3977"/>
        <w:gridCol w:w="285"/>
        <w:gridCol w:w="1350"/>
        <w:gridCol w:w="7422"/>
      </w:tblGrid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bit-at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i -- bit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bits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 xml:space="preserve"> </w:t>
            </w:r>
            <w:r>
              <w:rPr>
                <w:rFonts w:eastAsia="Ubuntu Mono" w:cs="Ubuntu Mono" w:ascii="Arial" w:hAnsi="Arial"/>
                <w:sz w:val="22"/>
                <w:szCs w:val="22"/>
              </w:rPr>
              <w:t>40 byte array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bytes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5 bytes array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bytes-clear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checksum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convert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lsbyte msbyte -- value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dht-measure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humidity temperature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measures temperature and humidity using DHT22 sensor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temperature and humidity values are multiplied with 10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dht-pin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gpiopin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read pin used by dht22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dht-pin!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gpiopin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set pin used by dht22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ECHECKSUM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fetch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high pulse for 26-28 us is bit0, high pulse for 70 us is bit1  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humidity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humidity%-x-10 )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init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measure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process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temperature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celsius-x-10 )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validate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| throws:ECHECKSUM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var-dht-pin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dht22.forth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 xml:space="preserve">1 long, initial value 2 ,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var-dht-pin \ default D4, wemos d1 mini dht22 shield, use dht-pin! to override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EVENT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3977"/>
        <w:gridCol w:w="285"/>
        <w:gridCol w:w="1350"/>
        <w:gridCol w:w="7422"/>
      </w:tblGrid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Event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event.forth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Record containing .type .ms .us .payload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event-timeout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event.forth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1 long variable, initial value 70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EVT_GPIO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( -- 100 )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event.forth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1 long constant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next-event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eventstruct -- event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event.forth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FLASH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3977"/>
        <w:gridCol w:w="285"/>
        <w:gridCol w:w="1350"/>
        <w:gridCol w:w="7422"/>
      </w:tblGrid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block editor command - blank row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block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block# -- addr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buffer, SIZE long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block editor command - clear screen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x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code -- | flag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flag =  0=OK,1=ERR,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2=TIMEOUT,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3=UNKNOWN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COLS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-- 128 )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copy-row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dsty srcy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block editor command - delete row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dirty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1 long variable, initial value FALSE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EBLOCK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list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block#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offs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block editor command - prepend empty row before row y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&lt;line&gt;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block editor command - overwrite row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row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ROWS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SIZE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-- 4096 )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1 long constant</w:t>
            </w:r>
          </w:p>
        </w:tc>
      </w:tr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type#</w:t>
            </w:r>
          </w:p>
        </w:tc>
        <w:tc>
          <w:tcPr>
            <w:tcW w:w="3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flash.forth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FONT57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2952"/>
        <w:gridCol w:w="450"/>
        <w:gridCol w:w="1369"/>
        <w:gridCol w:w="8263"/>
      </w:tblGrid>
      <w:tr>
        <w:trPr/>
        <w:tc>
          <w:tcPr>
            <w:tcW w:w="15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font5x7</w:t>
            </w:r>
          </w:p>
        </w:tc>
        <w:tc>
          <w:tcPr>
            <w:tcW w:w="295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 -- )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H</w:t>
            </w:r>
          </w:p>
        </w:tc>
        <w:tc>
          <w:tcPr>
            <w:tcW w:w="13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</w:rPr>
            </w:pPr>
            <w:r>
              <w:rPr>
                <w:rFonts w:eastAsia="Ubuntu Mono" w:cs="Ubuntu Mono" w:ascii="Arial" w:hAnsi="Arial"/>
                <w:sz w:val="22"/>
                <w:szCs w:val="22"/>
              </w:rPr>
              <w:t>font5x7</w:t>
            </w:r>
            <w:r>
              <w:rPr>
                <w:rFonts w:eastAsia="Ubuntu Mono" w:cs="Ubuntu Mono" w:ascii="Arial" w:hAnsi="Arial"/>
                <w:sz w:val="22"/>
                <w:szCs w:val="22"/>
              </w:rPr>
              <w:t>.forth</w:t>
            </w:r>
          </w:p>
        </w:tc>
        <w:tc>
          <w:tcPr>
            <w:tcW w:w="8263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large data table containing the font patterns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GPIO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82"/>
        <w:gridCol w:w="2222"/>
        <w:gridCol w:w="285"/>
        <w:gridCol w:w="1350"/>
        <w:gridCol w:w="7422"/>
      </w:tblGrid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GPIO_INTTYPE-NONE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interrupt type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GPIO_INTTYPE_EDGE_POS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interrupt type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GPIO_INTTYPE_EDGE_NEG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interrupt type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GPIO_INTTYPE_EDGE_ANY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interrupt type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GPIO_INTTYPE_LEVEL_LOW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interrupt type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GPIO_INTTYPE_LEVEL_HIGH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-- 5 )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interrupt type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GPIO_IN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modes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GPIO_OUT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modes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GPIO_OUT_OPEN_DRAIN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modes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GPIO_HIGH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values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GPIO-LOW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gpio values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blink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pin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switch pin on and off once, 0.5s period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times-blink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pin ntimes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blink pin n times</w:t>
            </w:r>
          </w:p>
        </w:tc>
      </w:tr>
      <w:tr>
        <w:trPr/>
        <w:tc>
          <w:tcPr>
            <w:tcW w:w="32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ENOPULSE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gpio.forth</w:t>
            </w:r>
          </w:p>
        </w:tc>
        <w:tc>
          <w:tcPr>
            <w:tcW w:w="74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NETCON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4875"/>
        <w:gridCol w:w="285"/>
        <w:gridCol w:w="1427"/>
        <w:gridCol w:w="5427"/>
      </w:tblGrid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UDP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RECV_TIMEOUT_MSEC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-- 70 )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ENETCON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ERTIMEOUT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NC_ERR_TIMEOUT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-3 )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netcon error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NC_ERR_CLSD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-15 )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 - netcon error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netcon-new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( type -- netcon | throws:ENETCON ) 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errcode -- )( errcode -- 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netcon-connect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type -- netcon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Connect to a remote port/ip. Must be used in both TCP and UDP case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netcon-bind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netcon --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netcon-listen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--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netcon-tcp-server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-- netcon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Create a TCP server by binding a connection to the given port host. Leaves a netcon connection associated to the server socket on the stack.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netcon-udp-server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-- netcon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Create a UDP server by binding a connection to the given port host. Leaves a netcon connection associated to the server socket on the stack.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netcon-accept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-- new-netcon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Accept an incoming connection on a listening TCP connection. Leaves a new netcon connection that is associated to the client socket on the stack.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netcon-send-buf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buffer len --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Write the content of the given buffer to a UDP socket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netcon-write-buf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buffer len --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Write the content of the given buffer to a TCP socket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netcon-write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str --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Write a null terminated string to a TCP socket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netcon-writeln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str -- | throws:ENETCON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Write a null terminated string then a CRLF to a TCP socket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read-ungreedy 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size buffer netcon -- count code | throws:ERTIMEOUT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netcon-read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size buffer -- count | -1 | throws:ENETCON/ERTIMEOUT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Read maximum `size` amount of bytes into the buffer. Leaves the amount of bytes read on the top of the stack, or -1 if the connection was closed.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netcon-readln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size buffer -- count | -1 | throws:ENETCON/EOVERFLOW/ERTIMEOUT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Read one line into the given buffer. The line terminator is CRLF. Leaves the length of the line on the top of the stack, or -1 if the connection was closed. If the given buffer is not large enough to hold EOVERFLOW is thrown.</w:t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netcon-dispose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netcon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netcon.forth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Close then dispose the given socket.</w:t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N.B port is type long, host is type string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C9211E"/>
        </w:rPr>
        <w:t>"192.168.1.8"</w:t>
      </w:r>
      <w:r>
        <w:rPr>
          <w:rFonts w:ascii="Arial" w:hAnsi="Arial"/>
          <w:b/>
          <w:bCs/>
        </w:rPr>
        <w:t xml:space="preserve"> or the name e.g. </w:t>
      </w:r>
      <w:r>
        <w:rPr>
          <w:rFonts w:ascii="Arial" w:hAnsi="Arial"/>
          <w:b/>
          <w:bCs/>
          <w:color w:val="C9211E"/>
        </w:rPr>
        <w:t>"Bob-PC"</w:t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NTP</w:t>
      </w:r>
      <w:r>
        <w:rPr>
          <w:rFonts w:ascii="Arial" w:hAnsi="Arial"/>
        </w:rPr>
        <w:t xml:space="preserve"> - Network Time Protocol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4875"/>
        <w:gridCol w:w="285"/>
        <w:gridCol w:w="1426"/>
        <w:gridCol w:w="5427"/>
      </w:tblGrid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ENTP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SIZE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-- 48 )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packet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byte array, SIZE in size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request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buffer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connect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send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receive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#bytes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dispose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ask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-- #bytes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parse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network-time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port host -- seconds-since-1970 | throws:ENTP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ntp.forth</w:t>
            </w:r>
          </w:p>
        </w:tc>
        <w:tc>
          <w:tcPr>
            <w:tcW w:w="542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Example - this</w:t>
      </w:r>
      <w:r>
        <w:rPr>
          <w:rFonts w:ascii="Arial" w:hAnsi="Arial"/>
        </w:rPr>
        <w:t xml:space="preserve"> reads the time from your router and</w:t>
      </w:r>
      <w:r>
        <w:rPr>
          <w:rFonts w:ascii="Arial" w:hAnsi="Arial"/>
        </w:rPr>
        <w:t xml:space="preserve"> prints the number of seconds since start of 1970 until the ESC key is pressed </w:t>
      </w:r>
    </w:p>
    <w:p>
      <w:pPr>
        <w:pStyle w:val="Normal"/>
        <w:rPr>
          <w:rFonts w:ascii="Arial" w:hAnsi="Arial"/>
          <w:color w:val="C9211E"/>
        </w:rPr>
      </w:pPr>
      <w:r>
        <w:rPr>
          <w:rFonts w:ascii="Arial" w:hAnsi="Arial"/>
          <w:color w:val="C9211E"/>
        </w:rPr>
        <w:t>: test begin 123 "192.168.1.1" network-time . cr 1000 ms readchar-nowait 27 = until ;</w:t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PING</w:t>
      </w:r>
      <w:r>
        <w:rPr>
          <w:rFonts w:ascii="Arial" w:hAnsi="Arial"/>
        </w:rPr>
        <w:t xml:space="preserve"> - ultrasound distance measurement</w:t>
      </w:r>
    </w:p>
    <w:p>
      <w:pPr>
        <w:pStyle w:val="Normal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>Measures the pulse generated by ultrasonic ranging module (tested with: HC-SR04 sensors)</w:t>
      </w:r>
    </w:p>
    <w:p>
      <w:pPr>
        <w:pStyle w:val="Normal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>Works the following way:</w:t>
      </w:r>
    </w:p>
    <w:p>
      <w:pPr>
        <w:pStyle w:val="Normal"/>
        <w:ind w:left="720" w:right="0" w:hanging="0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>(1) Using IO trigger for at least 10us high level signal,</w:t>
      </w:r>
    </w:p>
    <w:p>
      <w:pPr>
        <w:pStyle w:val="Normal"/>
        <w:ind w:left="720" w:right="0" w:hanging="0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>(2) The Module automatically sends eight 40 kHz and detect whether there is a pulse signal back.</w:t>
      </w:r>
    </w:p>
    <w:p>
      <w:pPr>
        <w:pStyle w:val="Normal"/>
        <w:ind w:left="720" w:right="0" w:hanging="0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 xml:space="preserve">(3) IF the signal </w:t>
      </w:r>
      <w:r>
        <w:rPr>
          <w:rFonts w:eastAsia="Ubuntu Mono" w:cs="Ubuntu Mono" w:ascii="Arial" w:hAnsi="Arial"/>
          <w:sz w:val="22"/>
          <w:szCs w:val="22"/>
          <w:lang w:val="en-GB"/>
        </w:rPr>
        <w:t xml:space="preserve">comes </w:t>
      </w:r>
      <w:r>
        <w:rPr>
          <w:rFonts w:eastAsia="Ubuntu Mono" w:cs="Ubuntu Mono" w:ascii="Arial" w:hAnsi="Arial"/>
          <w:sz w:val="22"/>
          <w:szCs w:val="22"/>
          <w:lang w:val="en-GB"/>
        </w:rPr>
        <w:t>back, time of high output IO duration is the time from sending ultrasonic to returning.</w:t>
      </w:r>
    </w:p>
    <w:p>
      <w:pPr>
        <w:pStyle w:val="Normal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 xml:space="preserve">Distance = (high level time×velocity of sound (340M/S) / 2, </w:t>
      </w:r>
    </w:p>
    <w:p>
      <w:pPr>
        <w:pStyle w:val="Normal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  <w:t>Usage example: PIN_ECHO 100 cm&gt;timeout PIN_TRIGGER ping pulse&gt;cm</w:t>
      </w:r>
    </w:p>
    <w:p>
      <w:pPr>
        <w:pStyle w:val="Normal"/>
        <w:rPr>
          <w:rFonts w:ascii="Arial" w:hAnsi="Arial" w:eastAsia="Ubuntu Mono" w:cs="Ubuntu Mono"/>
          <w:sz w:val="22"/>
          <w:szCs w:val="22"/>
          <w:lang w:val="en-GB"/>
        </w:rPr>
      </w:pPr>
      <w:r>
        <w:rPr>
          <w:rFonts w:eastAsia="Ubuntu Mono" w:cs="Ubuntu Mono" w:ascii="Arial" w:hAnsi="Arial"/>
          <w:sz w:val="22"/>
          <w:szCs w:val="22"/>
          <w:lang w:val="en-GB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5222"/>
        <w:gridCol w:w="285"/>
        <w:gridCol w:w="1079"/>
        <w:gridCol w:w="5428"/>
      </w:tblGrid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emit-pulse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trigger-pin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listen-echo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echo-pin timeout-us -- ms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echo-pin timeout-us trigger-pin -- pulse-duration-us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cm&gt;timeout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cm -- us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inch&gt;timeout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inch -- us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pulse&gt;cm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( us -- cm ) 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pulse&gt;inch</w:t>
            </w:r>
          </w:p>
        </w:tc>
        <w:tc>
          <w:tcPr>
            <w:tcW w:w="522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us -- inch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ping.forth</w:t>
            </w:r>
          </w:p>
        </w:tc>
        <w:tc>
          <w:tcPr>
            <w:tcW w:w="542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SONOFF Smart </w:t>
      </w:r>
      <w:r>
        <w:rPr>
          <w:rFonts w:ascii="Arial" w:hAnsi="Arial"/>
        </w:rPr>
        <w:t xml:space="preserve">Power </w:t>
      </w:r>
      <w:r>
        <w:rPr>
          <w:rFonts w:ascii="Arial" w:hAnsi="Arial"/>
        </w:rPr>
        <w:t>Socket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4875"/>
        <w:gridCol w:w="285"/>
        <w:gridCol w:w="1471"/>
        <w:gridCol w:w="5382"/>
      </w:tblGrid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RELAY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relay-state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FALSE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on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off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toggle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LED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led-on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led-off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flash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n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alert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47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sonoff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flash LED 10 times</w:t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SSD1306I2C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4021"/>
        <w:gridCol w:w="240"/>
        <w:gridCol w:w="2370"/>
        <w:gridCol w:w="5382"/>
      </w:tblGrid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WIDTH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-- 64 )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HEIGHT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-- 48 )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-- 5 )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SDA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RST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SLAVE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-- 16r3C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BUS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FREQ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constant, 400kHz i2c speed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SIZE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( -- WIDTH HEIGHT * 8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/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screen1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buffer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screen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buffer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EI2C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wire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code -- | throws:EI2C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two byte table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cmd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byte -- | throws:EI2C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reset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init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width*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immediate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clampx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immediate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clampy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immediate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clamp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x' y'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y&gt;bitmask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bit-index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xy&gt;i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bit-mask buffer-index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or!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value addr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and!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value addr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set-pixel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unset-pixel 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pixel-set?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 flg)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hline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width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rect-fill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width height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fill-buffer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value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c1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n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c2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n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display-clear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bus-init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display-init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| throws:ESSD1306 )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0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text-left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0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text-top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0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font-size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1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font-small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font-medium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font-big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font-xbig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draw-lf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draw-cr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dot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stripe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bits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draw-char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char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draw-str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str-width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ssd1306-i2c.forth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keepLines w:val="false"/>
        <w:widowControl w:val="false"/>
        <w:numPr>
          <w:ilvl w:val="0"/>
          <w:numId w:val="0"/>
        </w:numPr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SSD1306SPI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4021"/>
        <w:gridCol w:w="240"/>
        <w:gridCol w:w="2370"/>
        <w:gridCol w:w="5382"/>
      </w:tblGrid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-- 14 )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SDA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-- 13 )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DC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RST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BUS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SPI_WORD_SIZE_8BIT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freq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divider count -- freq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DISPLAY_WIDTH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-- 128 )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DISPLAY_HEIGHT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-- 64 )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ESSD1306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ESSD1306_WRITE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BUFFER_SIZE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DISPLAY_WIDTH DISPLAY_HEIGHT * 8 /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screen1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buffer, size BUFFER_SIZE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actual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screen1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screen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buffer)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wire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check-write-result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code -- | ESSD1306_WRITE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write-command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cmd -- | ESSD1306_WRITE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display-invert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display-normal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RIGHT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-- 38 )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LEFT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-- 39 )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scroll-start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stop-row start-row direction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scroll-stop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write-data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data -- | ESSD1306_WRITE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display-on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init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display-reset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y&gt;bitmask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y -- bit-index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xy-trunc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x' y'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xy&gt;i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bit-mask buffer-index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or!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value addr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and!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( value addr -- ) 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set-pixel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unset-pixel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pixel-set?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( x y -- flg ) 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hline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width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rect-fill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width height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fill-buffer 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value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display-clear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display-init 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| ESSD1306 )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0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text-left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0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text-top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0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font-size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is 1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font-small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font-medium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font-big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font-xbig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draw-lf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draw-cr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dot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x y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stripe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bits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draw-char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char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draw-str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str-width</w:t>
            </w:r>
          </w:p>
        </w:tc>
        <w:tc>
          <w:tcPr>
            <w:tcW w:w="4021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 -- )</w:t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ssd1306-spi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5382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keepLines w:val="false"/>
        <w:widowControl w:val="false"/>
        <w:numPr>
          <w:ilvl w:val="0"/>
          <w:numId w:val="0"/>
        </w:numPr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TASKS</w:t>
      </w:r>
    </w:p>
    <w:p>
      <w:pPr>
        <w:pStyle w:val="Normal"/>
        <w:rPr>
          <w:rFonts w:ascii="Arial" w:hAnsi="Arial"/>
          <w:sz w:val="23"/>
        </w:rPr>
      </w:pPr>
      <w:r>
        <w:rPr>
          <w:rFonts w:ascii="Arial" w:hAnsi="Arial"/>
          <w:sz w:val="23"/>
        </w:rPr>
        <w:t>Punyforth supports cooperative multitasking which enables users to run more than one task simultaneously.</w:t>
      </w:r>
    </w:p>
    <w:p>
      <w:pPr>
        <w:pStyle w:val="Normal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4875"/>
        <w:gridCol w:w="285"/>
        <w:gridCol w:w="1875"/>
        <w:gridCol w:w="4977"/>
      </w:tblGrid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.handler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.ip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.next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.r0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.rp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.s0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.sp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 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.status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field within 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activate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task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used within a task to enter the task in the round robin tasks list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alloc-rstack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alloc-stack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choose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current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REPL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deactivate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used within a task to remove itself from the tasks list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last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REPL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multi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switch to multi-task mode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multi-handler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mutex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pause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deferred word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, initially set to 'nop'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pause-multi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pause is set to execute this word, when multi is run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PAUSED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r0-multi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top-rstack-adr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REPL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( -- 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adr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, returning the address of the 1st 'Task' entry in the linked list of tasks  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restore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s0-multi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top-stack-adr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save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sp ip rp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semaphore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signal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semaphore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single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switch to single-task mode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SKIPPED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stop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task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switch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task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structure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task-find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task -- link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task-rstack-size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112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task-stack-size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112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task: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user-space-size &lt;name&gt;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--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 ; -- task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tasks-print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user-space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wait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semaphore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tasks.forth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0"/>
        <w:gridCol w:w="7281"/>
      </w:tblGrid>
      <w:tr>
        <w:trPr/>
        <w:tc>
          <w:tcPr>
            <w:tcW w:w="7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Example - t</w:t>
            </w:r>
            <w:r>
              <w:rPr/>
              <w:t>o have a task running in the background:-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0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task: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mytask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\ create a task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, no local variables needed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olor w:val="C9211E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: some-infinite-loop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( task -- )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activate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begin 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println: "Still running..."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1000 ms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pause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again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;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color w:val="C9211E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multi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  <w:tab/>
              <w:tab/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\ switch to multitask mode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mytask some-infinite-loop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ab/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\ this will run the task in the background</w:t>
            </w:r>
          </w:p>
          <w:p>
            <w:pPr>
              <w:pStyle w:val="PreformattedText"/>
              <w:widowControl/>
              <w:pBdr/>
              <w:spacing w:lineRule="auto" w:line="240" w:before="0" w:after="0"/>
              <w:rPr>
                <w:rFonts w:ascii="Arial" w:hAnsi="Arial" w:eastAsia="Ubuntu Mono" w:cs="Ubuntu Mono"/>
                <w:b w:val="false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                                              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>\</w:t>
            </w:r>
            <w:r>
              <w:rPr>
                <w:rFonts w:eastAsia="Ubuntu Mono" w:cs="Ubuntu Mono" w:ascii="Arial" w:hAnsi="Arial"/>
                <w:b w:val="false"/>
                <w:bCs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en-GB"/>
              </w:rPr>
              <w:t xml:space="preserve"> while the prompt is still active</w:t>
            </w: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240"/>
              <w:rPr/>
            </w:pPr>
            <w:r>
              <w:rPr/>
              <w:t>Example - to have a task run every n milliseconds in the background:-</w:t>
            </w:r>
          </w:p>
          <w:p>
            <w:pPr>
              <w:pStyle w:val="TableContents"/>
              <w:spacing w:lineRule="auto" w:line="240"/>
              <w:rPr/>
            </w:pPr>
            <w:r>
              <w:rPr/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>: elapsed?</w:t>
              <w:tab/>
              <w:t>( clock delay -- clock' flg ) \ need a timer that doesn't block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over + ms@ &lt;=                            \ read cpu clock again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dup if                                            \ more than delay elapsed?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nip ms@ swap                 \ yes, replace clock value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 xml:space="preserve">then                                             \ flg=true if delay has elapsed 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>;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>: print1000ms</w:t>
            </w:r>
            <w:r>
              <w:rPr>
                <w:color w:val="C9211E"/>
              </w:rPr>
              <w:t xml:space="preserve">                                   \ will run every 1s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activate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ms@                                     \ read the clock in miliseconds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begin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1000 elapsed?          \ has 1s elapsed since we last read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 xml:space="preserve">                                                         </w:t>
            </w:r>
            <w:r>
              <w:rPr>
                <w:color w:val="C9211E"/>
              </w:rPr>
              <w:t>\ the clock?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if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ab/>
              <w:t>println: "print1000ms running"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then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pause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again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deactivate</w:t>
              <w:tab/>
              <w:tab/>
              <w:tab/>
              <w:t>\ never executes, actually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>;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561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0"/>
        <w:gridCol w:w="7281"/>
      </w:tblGrid>
      <w:tr>
        <w:trPr/>
        <w:tc>
          <w:tcPr>
            <w:tcW w:w="7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pageBreakBefore/>
              <w:spacing w:lineRule="auto" w:line="240"/>
              <w:rPr/>
            </w:pPr>
            <w:r>
              <w:rPr/>
              <w:t xml:space="preserve">Example - </w:t>
            </w:r>
            <w:r>
              <w:rPr/>
              <w:t>Task r</w:t>
            </w:r>
            <w:r>
              <w:rPr/>
              <w:t>un</w:t>
            </w:r>
            <w:r>
              <w:rPr/>
              <w:t>s</w:t>
            </w:r>
            <w:r>
              <w:rPr/>
              <w:t xml:space="preserve"> every n milliseconds</w:t>
            </w:r>
            <w:r>
              <w:rPr/>
              <w:t xml:space="preserve">, </w:t>
            </w:r>
            <w:r>
              <w:rPr/>
              <w:t xml:space="preserve"> n times only:-</w:t>
            </w:r>
          </w:p>
          <w:p>
            <w:pPr>
              <w:pStyle w:val="TableContents"/>
              <w:spacing w:lineRule="auto" w:line="240"/>
              <w:rPr/>
            </w:pPr>
            <w:r>
              <w:rPr/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>: print10timesonly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activate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10 ms@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begin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2000 elapsed?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if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ab/>
              <w:t>println: "print10timesonly running"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ab/>
              <w:t>swap 1- swap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then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pause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ab/>
              <w:t>over 0=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  <w:t>until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ab/>
            </w:r>
            <w:r>
              <w:rPr>
                <w:color w:val="C9211E"/>
              </w:rPr>
              <w:t xml:space="preserve">drop drop </w:t>
            </w:r>
            <w:r>
              <w:rPr>
                <w:color w:val="C9211E"/>
              </w:rPr>
              <w:t>deactivate</w:t>
            </w:r>
          </w:p>
          <w:p>
            <w:pPr>
              <w:pStyle w:val="TableContents"/>
              <w:spacing w:lineRule="auto" w:line="240"/>
              <w:rPr>
                <w:color w:val="C9211E"/>
              </w:rPr>
            </w:pPr>
            <w:r>
              <w:rPr>
                <w:color w:val="C9211E"/>
              </w:rPr>
              <w:t>;</w:t>
            </w:r>
          </w:p>
        </w:tc>
        <w:tc>
          <w:tcPr>
            <w:tcW w:w="7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Running print10timesonly and print100ms together :-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>
                <w:color w:val="C9211E"/>
              </w:rPr>
            </w:pPr>
            <w:r>
              <w:rPr>
                <w:color w:val="C9211E"/>
              </w:rPr>
              <w:t>0 task: task1</w:t>
            </w:r>
          </w:p>
          <w:p>
            <w:pPr>
              <w:pStyle w:val="TableContents"/>
              <w:rPr>
                <w:color w:val="C9211E"/>
              </w:rPr>
            </w:pPr>
            <w:r>
              <w:rPr>
                <w:color w:val="C9211E"/>
              </w:rPr>
              <w:t>0 task: task2</w:t>
            </w:r>
          </w:p>
          <w:p>
            <w:pPr>
              <w:pStyle w:val="TableContents"/>
              <w:rPr>
                <w:color w:val="C9211E"/>
              </w:rPr>
            </w:pPr>
            <w:r>
              <w:rPr>
                <w:color w:val="C9211E"/>
              </w:rPr>
              <w:t>multi</w:t>
            </w:r>
          </w:p>
          <w:p>
            <w:pPr>
              <w:pStyle w:val="TableContents"/>
              <w:rPr>
                <w:color w:val="C9211E"/>
              </w:rPr>
            </w:pPr>
            <w:r>
              <w:rPr>
                <w:color w:val="C9211E"/>
              </w:rPr>
              <w:t>task1  print100ms</w:t>
            </w:r>
          </w:p>
          <w:p>
            <w:pPr>
              <w:pStyle w:val="TableContents"/>
              <w:rPr>
                <w:color w:val="C9211E"/>
              </w:rPr>
            </w:pPr>
            <w:r>
              <w:rPr>
                <w:color w:val="C9211E"/>
              </w:rPr>
              <w:t>task2  print10timesonly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 xml:space="preserve">After 20s  print10timesonly stops running, but </w:t>
            </w:r>
            <w:r>
              <w:rPr/>
              <w:t>c</w:t>
            </w:r>
            <w:r>
              <w:rPr/>
              <w:t>an be restarted with:-</w:t>
            </w:r>
          </w:p>
          <w:p>
            <w:pPr>
              <w:pStyle w:val="TableContents"/>
              <w:rPr>
                <w:color w:val="C9211E"/>
              </w:rPr>
            </w:pPr>
            <w:r>
              <w:rPr>
                <w:color w:val="C9211E"/>
              </w:rPr>
              <w:t>task2  print10timesonly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 xml:space="preserve">Use </w:t>
            </w:r>
            <w:r>
              <w:rPr>
                <w:color w:val="C9211E"/>
              </w:rPr>
              <w:t>single</w:t>
            </w:r>
            <w:r>
              <w:rPr/>
              <w:t xml:space="preserve"> to stop all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MAILBOX</w:t>
      </w:r>
    </w:p>
    <w:p>
      <w:pPr>
        <w:pStyle w:val="Normal"/>
        <w:rPr>
          <w:rFonts w:ascii="Arial" w:hAnsi="Arial" w:eastAsia="Ubuntu Mono" w:cs="Ubuntu Mono"/>
          <w:b w:val="false"/>
          <w:b w:val="false"/>
          <w:bCs w:val="false"/>
          <w:sz w:val="22"/>
          <w:szCs w:val="22"/>
          <w:lang w:val="en-GB"/>
        </w:rPr>
      </w:pPr>
      <w:r>
        <w:rPr>
          <w:rFonts w:eastAsia="Ubuntu Mono" w:cs="Ubuntu Mono" w:ascii="Arial" w:hAnsi="Arial"/>
          <w:b w:val="false"/>
          <w:bCs w:val="false"/>
          <w:sz w:val="22"/>
          <w:szCs w:val="22"/>
          <w:lang w:val="en-GB"/>
        </w:rPr>
        <w:t>Often tasks need to communicate with each other. A mailbox is a fixed size blocking queue where messages can be left for a task. Receiving from an empty mailbox or sending to a full mailbox blocks the current task.</w:t>
      </w:r>
    </w:p>
    <w:p>
      <w:pPr>
        <w:pStyle w:val="Normal"/>
        <w:rPr>
          <w:rFonts w:ascii="Arial" w:hAnsi="Arial" w:eastAsia="Ubuntu Mono" w:cs="Ubuntu Mono"/>
          <w:b w:val="false"/>
          <w:b w:val="false"/>
          <w:bCs w:val="false"/>
          <w:sz w:val="22"/>
          <w:szCs w:val="22"/>
          <w:lang w:val="en-GB"/>
        </w:rPr>
      </w:pPr>
      <w:r>
        <w:rPr>
          <w:rFonts w:eastAsia="Ubuntu Mono" w:cs="Ubuntu Mono" w:ascii="Arial" w:hAnsi="Arial"/>
          <w:b w:val="false"/>
          <w:bCs w:val="false"/>
          <w:sz w:val="22"/>
          <w:szCs w:val="22"/>
          <w:lang w:val="en-GB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4875"/>
        <w:gridCol w:w="285"/>
        <w:gridCol w:w="1875"/>
        <w:gridCol w:w="4977"/>
      </w:tblGrid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mailbox: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size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mailbox-send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message mailbox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mailbox-receive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mailbox -- message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TCP-REPL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To set Punyforth to work with a telnet terminal:-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1. Set up the wifi connection with</w:t>
        <w:tab/>
        <w:tab/>
        <w:tab/>
      </w:r>
      <w:r>
        <w:rPr>
          <w:rFonts w:ascii="Arial" w:hAnsi="Arial"/>
          <w:color w:val="C9211E"/>
        </w:rPr>
        <w:t>wifi-connect "yourpassword" "yourrouterssid"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this will report an IP address</w:t>
      </w:r>
      <w:r>
        <w:rPr>
          <w:rFonts w:ascii="Arial" w:hAnsi="Arial"/>
        </w:rPr>
        <w:t xml:space="preserve"> and port</w:t>
      </w:r>
      <w:r>
        <w:rPr>
          <w:rFonts w:ascii="Arial" w:hAnsi="Arial"/>
        </w:rPr>
        <w:t xml:space="preserve"> given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2. Load the REPL over TCP module with</w:t>
        <w:tab/>
        <w:tab/>
      </w:r>
      <w:r>
        <w:rPr>
          <w:rFonts w:ascii="Arial" w:hAnsi="Arial"/>
          <w:color w:val="C9211E"/>
        </w:rPr>
        <w:t>TCPREL load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3. Start the remote terminal session</w:t>
        <w:tab/>
        <w:tab/>
        <w:tab/>
      </w:r>
      <w:r>
        <w:rPr>
          <w:rFonts w:ascii="Arial" w:hAnsi="Arial"/>
          <w:color w:val="C9211E"/>
        </w:rPr>
        <w:t>repl-start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4. On the remote PC, open a telnet session to the ip address the router gave Punyforth e.g 192.168.1.8 on port 1983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5. Remember that</w:t>
      </w:r>
      <w:r>
        <w:rPr>
          <w:rFonts w:ascii="Arial" w:hAnsi="Arial"/>
        </w:rPr>
        <w:t xml:space="preserve"> local echo and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CR /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LF</w:t>
      </w:r>
      <w:r>
        <w:rPr>
          <w:rFonts w:ascii="Arial" w:hAnsi="Arial"/>
        </w:rPr>
        <w:t xml:space="preserve"> are needed to terminate a l</w:t>
      </w:r>
      <w:r>
        <w:rPr>
          <w:rFonts w:ascii="Arial" w:hAnsi="Arial"/>
        </w:rPr>
        <w:t>ine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4875"/>
        <w:gridCol w:w="285"/>
        <w:gridCol w:w="1875"/>
        <w:gridCol w:w="4977"/>
      </w:tblGrid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HOST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wifi-ip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PORT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-- 1983 )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client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variable, initial value 0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line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adr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buffer, size 128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connections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mailbox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repl-server-task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repl-worker-task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task</w:t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type-composite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emit-composite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chr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eval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 -- i*x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server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task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command-loop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worker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task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repl-start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tcp-repl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TURNKEY</w:t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4875"/>
        <w:gridCol w:w="285"/>
        <w:gridCol w:w="1876"/>
        <w:gridCol w:w="4977"/>
      </w:tblGrid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SIZE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-- 4096 )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</w:t>
            </w: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BOOT_ADDR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-- 16r5100 )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long constant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ETURNKEY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boot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deferred word</w:t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dst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heap-size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code ( code -- | ETURNKEY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n,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addr n -- addr+strlen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s,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str-dst str-src -- str-dst+strlen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save-loader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548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turnkey.forth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</w:tbl>
    <w:p>
      <w:pPr>
        <w:pStyle w:val="Heading2"/>
        <w:rPr>
          <w:rFonts w:ascii="Arial" w:hAnsi="Arial"/>
        </w:rPr>
      </w:pPr>
      <w:r>
        <w:rPr>
          <w:rFonts w:ascii="Arial" w:hAnsi="Arial"/>
        </w:rPr>
        <w:t>WIFI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456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4754"/>
        <w:gridCol w:w="285"/>
        <w:gridCol w:w="1876"/>
        <w:gridCol w:w="4977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NULL_MODE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constant long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STATION_MODE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constant long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SOFTAP_MODE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constant long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STATIONAP_MODE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constant long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MAX_MODE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1 constant long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AUTH_OPEN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-- 0 )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AUTH_WEP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-- 1 )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AUTH_WPA_PSK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-- 2 )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AUTH_WPA2_PSK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-- 3 )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AUTH_WPA_WPA2_PSK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-- 4 )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AUTH_WPA_WPA2_PSK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-- 5 )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??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EWIFI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exception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&gt;ipv4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octet1 octet2 octet3 octet4 -- n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check-status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status -- | throws:EWIFI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wifi-connect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password ssid  -- | throws:EWIFI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Connect to an existing Wi-Fi access point with the given ssid and password.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 xml:space="preserve">For example: </w:t>
            </w: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>"ap-pass" "ap-ssid" wifi-connect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wifi-softap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max-connections channels hidden authmode password ssid -- | throws:EWIFI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Creates an access point with the given properties. For example: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>172 16 0 1 &gt;ipv4 wifi-set-ip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 xml:space="preserve">4 3 0 AUTH_WPA2_PSK 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>"1234567890" "my-ssid" wifi-softap</w:t>
            </w:r>
          </w:p>
          <w:p>
            <w:pPr>
              <w:pStyle w:val="Normal"/>
              <w:rPr>
                <w:rFonts w:ascii="Arial" w:hAnsi="Arial" w:eastAsia="Ubuntu Mono" w:cs="Ubuntu Mono"/>
                <w:color w:val="C9211E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>8 172 16 0 2 &gt;ipv4</w:t>
            </w: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Ubuntu Mono" w:cs="Ubuntu Mono" w:ascii="Arial" w:hAnsi="Arial"/>
                <w:color w:val="C9211E"/>
                <w:sz w:val="22"/>
                <w:szCs w:val="22"/>
                <w:lang w:val="en-GB"/>
              </w:rPr>
              <w:t>dhcpd-start</w:t>
            </w:r>
          </w:p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max-connections should be &lt;= max-leases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ip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interface -- str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wifi-ip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str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station ip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softap-ip</w:t>
            </w:r>
          </w:p>
        </w:tc>
        <w:tc>
          <w:tcPr>
            <w:tcW w:w="4754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( -- str )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wifi.forth</w:t>
            </w:r>
          </w:p>
        </w:tc>
        <w:tc>
          <w:tcPr>
            <w:tcW w:w="4977" w:type="dxa"/>
            <w:tcBorders/>
            <w:shd w:fill="auto" w:val="clear"/>
          </w:tcPr>
          <w:p>
            <w:pPr>
              <w:pStyle w:val="Normal"/>
              <w:pBdr/>
              <w:tabs>
                <w:tab w:val="clear" w:pos="720"/>
                <w:tab w:val="left" w:pos="1440" w:leader="none"/>
                <w:tab w:val="left" w:pos="4824" w:leader="none"/>
                <w:tab w:val="left" w:pos="5364" w:leader="none"/>
              </w:tabs>
              <w:spacing w:lineRule="auto" w:line="240"/>
              <w:rPr>
                <w:rFonts w:ascii="Arial" w:hAnsi="Arial" w:eastAsia="Ubuntu Mono" w:cs="Ubuntu Mono"/>
                <w:sz w:val="22"/>
                <w:szCs w:val="22"/>
                <w:lang w:val="en-GB"/>
              </w:rPr>
            </w:pPr>
            <w:r>
              <w:rPr>
                <w:rFonts w:eastAsia="Ubuntu Mono" w:cs="Ubuntu Mono" w:ascii="Arial" w:hAnsi="Arial"/>
                <w:sz w:val="22"/>
                <w:szCs w:val="22"/>
                <w:lang w:val="en-GB"/>
              </w:rPr>
              <w:t>station ip</w:t>
            </w:r>
          </w:p>
        </w:tc>
      </w:tr>
    </w:tbl>
    <w:p>
      <w:pPr>
        <w:pStyle w:val="Heading1"/>
        <w:rPr>
          <w:rFonts w:ascii="Arial" w:hAnsi="Arial"/>
        </w:rPr>
      </w:pPr>
      <w:bookmarkStart w:id="17" w:name="__RefHeading___Toc15120_3727030152"/>
      <w:bookmarkEnd w:id="17"/>
      <w:r>
        <w:rPr>
          <w:rFonts w:ascii="Arial" w:hAnsi="Arial"/>
        </w:rPr>
        <w:t>Document version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color w:val="000000"/>
          <w:sz w:val="20"/>
          <w:szCs w:val="20"/>
        </w:rPr>
      </w:pPr>
      <w:r>
        <w:rPr>
          <w:rFonts w:eastAsia="Ubuntu Mono" w:cs="Ubuntu Mono" w:ascii="Arial" w:hAnsi="Arial"/>
          <w:color w:val="000000"/>
          <w:sz w:val="20"/>
          <w:szCs w:val="20"/>
        </w:rPr>
        <w:t>Version 1.2</w:t>
        <w:tab/>
        <w:t>Some MULTI words descriptions added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color w:val="000000"/>
          <w:sz w:val="20"/>
          <w:szCs w:val="20"/>
        </w:rPr>
      </w:pPr>
      <w:r>
        <w:rPr>
          <w:rFonts w:eastAsia="Ubuntu Mono" w:cs="Ubuntu Mono" w:ascii="Arial" w:hAnsi="Arial"/>
          <w:color w:val="000000"/>
          <w:sz w:val="20"/>
          <w:szCs w:val="20"/>
        </w:rPr>
        <w:t>Version 1.1</w:t>
        <w:tab/>
        <w:t>Examples highlighted red + some extra examples added - October 2020</w:t>
      </w:r>
    </w:p>
    <w:p>
      <w:pPr>
        <w:pStyle w:val="Normal"/>
        <w:pBdr/>
        <w:tabs>
          <w:tab w:val="clear" w:pos="720"/>
          <w:tab w:val="left" w:pos="1440" w:leader="none"/>
          <w:tab w:val="left" w:pos="4824" w:leader="none"/>
          <w:tab w:val="left" w:pos="5364" w:leader="none"/>
        </w:tabs>
        <w:spacing w:lineRule="auto" w:line="240"/>
        <w:rPr>
          <w:rFonts w:ascii="Arial" w:hAnsi="Arial" w:eastAsia="Ubuntu Mono" w:cs="Ubuntu Mono"/>
          <w:color w:val="000000"/>
          <w:sz w:val="20"/>
          <w:szCs w:val="20"/>
        </w:rPr>
      </w:pPr>
      <w:r>
        <w:rPr>
          <w:rFonts w:eastAsia="Ubuntu Mono" w:cs="Ubuntu Mono" w:ascii="Arial" w:hAnsi="Arial"/>
          <w:color w:val="000000"/>
          <w:sz w:val="20"/>
          <w:szCs w:val="20"/>
        </w:rPr>
        <w:t>Version 1.</w:t>
      </w:r>
      <w:r>
        <w:rPr>
          <w:rFonts w:eastAsia="Ubuntu Mono" w:cs="Ubuntu Mono" w:ascii="Arial" w:hAnsi="Arial"/>
          <w:color w:val="000000"/>
          <w:sz w:val="20"/>
          <w:szCs w:val="20"/>
        </w:rPr>
        <w:t>0</w:t>
        <w:tab/>
        <w:t>Initial version based on Punyforth v0.5, compiled by Bob Edwards, SW U.K. Ham radio callsign G4BBY - October 2020</w:t>
      </w:r>
    </w:p>
    <w:sectPr>
      <w:headerReference w:type="default" r:id="rId4"/>
      <w:footerReference w:type="default" r:id="rId5"/>
      <w:type w:val="continuous"/>
      <w:pgSz w:w="16838" w:h="23811"/>
      <w:pgMar w:left="1701" w:right="576" w:header="567" w:top="1287" w:footer="567" w:bottom="110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Ubuntu Mon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Liberation Mono">
    <w:altName w:val="Courier New"/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Version 1.</w:t>
    </w:r>
    <w:r>
      <w:rPr/>
      <w:t>2</w:t>
    </w:r>
    <w:r>
      <w:rPr/>
      <w:t xml:space="preserve"> 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Version 1.</w:t>
    </w:r>
    <w:r>
      <w:rPr/>
      <w:t>2</w:t>
    </w:r>
    <w:r>
      <w:rPr/>
      <w:t xml:space="preserve"> 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false"/>
      <w:keepLines w:val="false"/>
      <w:widowControl w:val="false"/>
      <w:numPr>
        <w:ilvl w:val="0"/>
        <w:numId w:val="1"/>
      </w:numPr>
      <w:spacing w:lineRule="auto" w:line="240"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1"/>
    <w:next w:val="Normal"/>
    <w:qFormat/>
    <w:pPr>
      <w:keepNext w:val="false"/>
      <w:keepLines w:val="false"/>
      <w:widowControl w:val="false"/>
      <w:numPr>
        <w:ilvl w:val="1"/>
        <w:numId w:val="1"/>
      </w:numPr>
      <w:spacing w:lineRule="auto" w:line="240"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"/>
    <w:qFormat/>
    <w:pPr>
      <w:keepNext w:val="false"/>
      <w:keepLines w:val="false"/>
      <w:widowControl w:val="false"/>
      <w:numPr>
        <w:ilvl w:val="2"/>
        <w:numId w:val="1"/>
      </w:numPr>
      <w:tabs>
        <w:tab w:val="clear" w:pos="720"/>
        <w:tab w:val="left" w:pos="1170" w:leader="none"/>
        <w:tab w:val="left" w:pos="1890" w:leader="none"/>
        <w:tab w:val="left" w:pos="2970" w:leader="none"/>
        <w:tab w:val="left" w:pos="3960" w:leader="none"/>
        <w:tab w:val="left" w:pos="7020" w:leader="none"/>
        <w:tab w:val="left" w:pos="8460" w:leader="none"/>
      </w:tabs>
      <w:spacing w:lineRule="auto" w:line="240" w:before="280" w:after="80"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1"/>
    <w:next w:val="Normal"/>
    <w:qFormat/>
    <w:pPr>
      <w:keepNext w:val="false"/>
      <w:keepLines w:val="false"/>
      <w:widowControl w:val="false"/>
      <w:numPr>
        <w:ilvl w:val="3"/>
        <w:numId w:val="1"/>
      </w:numPr>
      <w:spacing w:lineRule="auto" w:line="240"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1"/>
    <w:next w:val="Normal"/>
    <w:qFormat/>
    <w:pPr>
      <w:keepNext w:val="false"/>
      <w:keepLines w:val="false"/>
      <w:widowControl w:val="false"/>
      <w:numPr>
        <w:ilvl w:val="4"/>
        <w:numId w:val="1"/>
      </w:numPr>
      <w:spacing w:lineRule="auto" w:line="240"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1"/>
    <w:next w:val="Normal"/>
    <w:qFormat/>
    <w:pPr>
      <w:keepNext w:val="false"/>
      <w:keepLines w:val="false"/>
      <w:widowControl w:val="false"/>
      <w:numPr>
        <w:ilvl w:val="5"/>
        <w:numId w:val="1"/>
      </w:numPr>
      <w:spacing w:lineRule="auto" w:line="240" w:before="200" w:after="40"/>
      <w:outlineLvl w:val="5"/>
    </w:pPr>
    <w:rPr>
      <w:i/>
      <w:color w:val="666666"/>
      <w:sz w:val="20"/>
      <w:szCs w:val="20"/>
    </w:rPr>
  </w:style>
  <w:style w:type="character" w:styleId="ListLabel1">
    <w:name w:val="ListLabel 1"/>
    <w:qFormat/>
    <w:rPr>
      <w:rFonts w:ascii="Ubuntu Mono" w:hAnsi="Ubuntu Mono"/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Ubuntu Mono" w:hAnsi="Ubuntu Mono" w:eastAsia="Ubuntu Mono" w:cs="Ubuntu Mono"/>
      <w:color w:val="1155CC"/>
      <w:sz w:val="20"/>
      <w:szCs w:val="20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false"/>
      <w:keepLines w:val="false"/>
      <w:widowControl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false"/>
      <w:keepLines w:val="false"/>
      <w:widowControl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ontentsHeading">
    <w:name w:val="TOA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ntents1">
    <w:name w:val="TOC 1"/>
    <w:basedOn w:val="Index"/>
    <w:pPr>
      <w:tabs>
        <w:tab w:val="clear" w:pos="720"/>
        <w:tab w:val="right" w:pos="14561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20"/>
        <w:tab w:val="right" w:pos="14278" w:leader="dot"/>
      </w:tabs>
      <w:ind w:left="283" w:right="0" w:hanging="0"/>
    </w:pPr>
    <w:rPr/>
  </w:style>
  <w:style w:type="numbering" w:styleId="Numbering123">
    <w:name w:val="Numbering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2853</TotalTime>
  <Application>LibreOffice/6.2.4.2$Windows_x86 LibreOffice_project/2412653d852ce75f65fbfa83fb7e7b669a126d64</Application>
  <Pages>13</Pages>
  <Words>7971</Words>
  <Characters>33663</Characters>
  <CharactersWithSpaces>39589</CharactersWithSpaces>
  <Paragraphs>2922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2020-10-11T16:18:00Z</dcterms:created>
  <dc:creator/>
  <dc:description/>
  <dc:language>en-GB</dc:language>
  <cp:lastModifiedBy/>
  <cp:lastPrinted>2020-09-28T16:04:31Z</cp:lastPrinted>
  <dcterms:modified xsi:type="dcterms:W3CDTF">2020-10-23T15:53:10Z</dcterms:modified>
  <cp:revision>593</cp:revision>
  <dc:subject/>
  <dc:title/>
</cp:coreProperties>
</file>